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9DE" w:rsidRPr="00C35D07" w:rsidRDefault="007959DE" w:rsidP="009B70B2">
      <w:pPr>
        <w:spacing w:line="240" w:lineRule="auto"/>
        <w:jc w:val="center"/>
        <w:rPr>
          <w:rFonts w:ascii="Franklin Gothic Book" w:hAnsi="Franklin Gothic Book" w:cstheme="minorHAnsi"/>
        </w:rPr>
      </w:pPr>
      <w:r w:rsidRPr="00C35D07">
        <w:rPr>
          <w:rFonts w:ascii="Franklin Gothic Book" w:hAnsi="Franklin Gothic Book" w:cstheme="minorHAnsi"/>
          <w:noProof/>
        </w:rPr>
        <w:drawing>
          <wp:inline distT="0" distB="0" distL="0" distR="0">
            <wp:extent cx="5231218" cy="22903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RHC Lockup Vertical COLOR RG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2245" cy="2321431"/>
                    </a:xfrm>
                    <a:prstGeom prst="rect">
                      <a:avLst/>
                    </a:prstGeom>
                  </pic:spPr>
                </pic:pic>
              </a:graphicData>
            </a:graphic>
          </wp:inline>
        </w:drawing>
      </w:r>
    </w:p>
    <w:p w:rsidR="007959DE" w:rsidRPr="00C35D07" w:rsidRDefault="007959DE" w:rsidP="009B70B2">
      <w:pPr>
        <w:spacing w:line="240" w:lineRule="auto"/>
        <w:rPr>
          <w:rFonts w:ascii="Franklin Gothic Book" w:hAnsi="Franklin Gothic Book" w:cstheme="minorHAnsi"/>
        </w:rPr>
      </w:pPr>
    </w:p>
    <w:p w:rsidR="007959DE" w:rsidRPr="00C35D07" w:rsidRDefault="007959DE" w:rsidP="009B70B2">
      <w:pPr>
        <w:spacing w:line="240" w:lineRule="auto"/>
        <w:jc w:val="center"/>
        <w:rPr>
          <w:rFonts w:ascii="Franklin Gothic Book" w:hAnsi="Franklin Gothic Book" w:cstheme="minorHAnsi"/>
          <w:b/>
        </w:rPr>
      </w:pPr>
    </w:p>
    <w:p w:rsidR="00095427" w:rsidRPr="00C35D07" w:rsidRDefault="007959DE" w:rsidP="009B70B2">
      <w:pPr>
        <w:spacing w:line="240" w:lineRule="auto"/>
        <w:jc w:val="center"/>
        <w:rPr>
          <w:rFonts w:ascii="Franklin Gothic Book" w:hAnsi="Franklin Gothic Book" w:cstheme="minorHAnsi"/>
          <w:b/>
        </w:rPr>
      </w:pPr>
      <w:r w:rsidRPr="00C35D07">
        <w:rPr>
          <w:rFonts w:ascii="Franklin Gothic Book" w:hAnsi="Franklin Gothic Book" w:cstheme="minorHAnsi"/>
          <w:b/>
        </w:rPr>
        <w:t>Community Health Needs Assessment</w:t>
      </w:r>
      <w:r w:rsidR="00B57F08">
        <w:rPr>
          <w:rFonts w:ascii="Franklin Gothic Book" w:hAnsi="Franklin Gothic Book" w:cstheme="minorHAnsi"/>
          <w:b/>
        </w:rPr>
        <w:t xml:space="preserve"> and Implementation Plan</w:t>
      </w:r>
    </w:p>
    <w:p w:rsidR="007959DE" w:rsidRPr="00C35D07" w:rsidRDefault="00F535CE" w:rsidP="009B70B2">
      <w:pPr>
        <w:spacing w:line="240" w:lineRule="auto"/>
        <w:jc w:val="center"/>
        <w:rPr>
          <w:rFonts w:ascii="Franklin Gothic Book" w:hAnsi="Franklin Gothic Book" w:cstheme="minorHAnsi"/>
          <w:b/>
        </w:rPr>
      </w:pPr>
      <w:r>
        <w:rPr>
          <w:rFonts w:ascii="Franklin Gothic Book" w:hAnsi="Franklin Gothic Book" w:cstheme="minorHAnsi"/>
          <w:b/>
        </w:rPr>
        <w:t>2025-2028</w:t>
      </w:r>
      <w:bookmarkStart w:id="0" w:name="_GoBack"/>
      <w:bookmarkEnd w:id="0"/>
    </w:p>
    <w:p w:rsidR="007959DE" w:rsidRPr="00C35D07" w:rsidRDefault="007959DE" w:rsidP="009B70B2">
      <w:pPr>
        <w:spacing w:line="240" w:lineRule="auto"/>
        <w:jc w:val="center"/>
        <w:rPr>
          <w:rFonts w:ascii="Franklin Gothic Book" w:hAnsi="Franklin Gothic Book" w:cstheme="minorHAnsi"/>
          <w:b/>
        </w:rPr>
      </w:pPr>
    </w:p>
    <w:p w:rsidR="007959DE" w:rsidRPr="00C35D07" w:rsidRDefault="004327F3" w:rsidP="009B70B2">
      <w:pPr>
        <w:spacing w:line="240" w:lineRule="auto"/>
        <w:jc w:val="center"/>
        <w:rPr>
          <w:rFonts w:ascii="Franklin Gothic Book" w:hAnsi="Franklin Gothic Book" w:cstheme="minorHAnsi"/>
          <w:b/>
        </w:rPr>
      </w:pPr>
      <w:r>
        <w:rPr>
          <w:rFonts w:ascii="Franklin Gothic Book" w:hAnsi="Franklin Gothic Book" w:cstheme="minorHAnsi"/>
          <w:b/>
        </w:rPr>
        <w:pict w14:anchorId="320CA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33.25pt">
            <v:imagedata r:id="rId9" o:title="Hospital Drone Photo JCRHC"/>
          </v:shape>
        </w:pict>
      </w:r>
    </w:p>
    <w:p w:rsidR="007959DE" w:rsidRPr="00C35D07" w:rsidRDefault="007959DE" w:rsidP="009B70B2">
      <w:pPr>
        <w:spacing w:line="240" w:lineRule="auto"/>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7060FB">
      <w:pPr>
        <w:spacing w:line="240" w:lineRule="auto"/>
        <w:jc w:val="right"/>
        <w:rPr>
          <w:rFonts w:ascii="Franklin Gothic Book" w:hAnsi="Franklin Gothic Book" w:cstheme="minorHAnsi"/>
          <w:b/>
        </w:rPr>
      </w:pPr>
    </w:p>
    <w:p w:rsidR="00A545F4" w:rsidRPr="00C35D07" w:rsidRDefault="00A545F4" w:rsidP="007060FB">
      <w:pPr>
        <w:spacing w:line="240" w:lineRule="auto"/>
        <w:rPr>
          <w:rFonts w:ascii="Franklin Gothic Book" w:hAnsi="Franklin Gothic Book" w:cstheme="minorHAnsi"/>
        </w:rPr>
      </w:pPr>
      <w:r w:rsidRPr="00C35D07">
        <w:rPr>
          <w:rFonts w:ascii="Franklin Gothic Book" w:hAnsi="Franklin Gothic Book" w:cstheme="minorHAnsi"/>
        </w:rPr>
        <w:t>Table of Contents</w:t>
      </w:r>
      <w:r w:rsidR="005B29E5" w:rsidRPr="00C35D07">
        <w:rPr>
          <w:rFonts w:ascii="Franklin Gothic Book" w:hAnsi="Franklin Gothic Book" w:cstheme="minorHAnsi"/>
        </w:rPr>
        <w:t>…………………………………………………………………………………………………………………Page 2</w:t>
      </w:r>
    </w:p>
    <w:p w:rsidR="005B29E5" w:rsidRPr="00C35D07" w:rsidRDefault="005B29E5" w:rsidP="007060FB">
      <w:pPr>
        <w:spacing w:line="240" w:lineRule="auto"/>
        <w:jc w:val="right"/>
        <w:rPr>
          <w:rFonts w:ascii="Franklin Gothic Book" w:hAnsi="Franklin Gothic Book" w:cstheme="minorHAnsi"/>
        </w:rPr>
      </w:pPr>
      <w:r w:rsidRPr="00C35D07">
        <w:rPr>
          <w:rFonts w:ascii="Franklin Gothic Book" w:hAnsi="Franklin Gothic Book" w:cstheme="minorHAnsi"/>
        </w:rPr>
        <w:t>Introductions</w:t>
      </w:r>
      <w:proofErr w:type="gramStart"/>
      <w:r w:rsidR="00236D82" w:rsidRPr="00C35D07">
        <w:rPr>
          <w:rFonts w:ascii="Franklin Gothic Book" w:hAnsi="Franklin Gothic Book" w:cstheme="minorHAnsi"/>
        </w:rPr>
        <w:t>..................................................................................................................................…..</w:t>
      </w:r>
      <w:proofErr w:type="gramEnd"/>
      <w:r w:rsidR="0082206F" w:rsidRPr="00C35D07">
        <w:rPr>
          <w:rFonts w:ascii="Franklin Gothic Book" w:hAnsi="Franklin Gothic Book" w:cstheme="minorHAnsi"/>
        </w:rPr>
        <w:t xml:space="preserve"> </w:t>
      </w:r>
      <w:r w:rsidRPr="00C35D07">
        <w:rPr>
          <w:rFonts w:ascii="Franklin Gothic Book" w:hAnsi="Franklin Gothic Book" w:cstheme="minorHAnsi"/>
        </w:rPr>
        <w:t>Page 3</w:t>
      </w:r>
    </w:p>
    <w:p w:rsidR="005B29E5" w:rsidRPr="00C35D07" w:rsidRDefault="005B29E5" w:rsidP="007060FB">
      <w:pPr>
        <w:spacing w:line="240" w:lineRule="auto"/>
        <w:jc w:val="right"/>
        <w:rPr>
          <w:rFonts w:ascii="Franklin Gothic Book" w:hAnsi="Franklin Gothic Book" w:cstheme="minorHAnsi"/>
        </w:rPr>
      </w:pPr>
      <w:r w:rsidRPr="00C35D07">
        <w:rPr>
          <w:rFonts w:ascii="Franklin Gothic Book" w:hAnsi="Franklin Gothic Book" w:cstheme="minorHAnsi"/>
        </w:rPr>
        <w:t>About Jackson County Regional Health Center………………………………………………………………………</w:t>
      </w:r>
      <w:r w:rsidR="00236D82" w:rsidRPr="00C35D07">
        <w:rPr>
          <w:rFonts w:ascii="Franklin Gothic Book" w:hAnsi="Franklin Gothic Book" w:cstheme="minorHAnsi"/>
        </w:rPr>
        <w:t>.</w:t>
      </w:r>
      <w:r w:rsidRPr="00C35D07">
        <w:rPr>
          <w:rFonts w:ascii="Franklin Gothic Book" w:hAnsi="Franklin Gothic Book" w:cstheme="minorHAnsi"/>
        </w:rPr>
        <w:t>Page 4</w:t>
      </w:r>
    </w:p>
    <w:p w:rsidR="005B29E5" w:rsidRPr="00C35D07" w:rsidRDefault="00FD453B" w:rsidP="007060FB">
      <w:pPr>
        <w:spacing w:line="240" w:lineRule="auto"/>
        <w:jc w:val="right"/>
        <w:rPr>
          <w:rFonts w:ascii="Franklin Gothic Book" w:hAnsi="Franklin Gothic Book" w:cstheme="minorHAnsi"/>
        </w:rPr>
      </w:pPr>
      <w:r w:rsidRPr="00C35D07">
        <w:rPr>
          <w:rFonts w:ascii="Franklin Gothic Book" w:hAnsi="Franklin Gothic Book" w:cstheme="minorHAnsi"/>
        </w:rPr>
        <w:t>Se</w:t>
      </w:r>
      <w:r w:rsidR="005B29E5" w:rsidRPr="00C35D07">
        <w:rPr>
          <w:rFonts w:ascii="Franklin Gothic Book" w:hAnsi="Franklin Gothic Book" w:cstheme="minorHAnsi"/>
        </w:rPr>
        <w:t>rvices Offered…………………………………………………………………………………………………………………..Page 5</w:t>
      </w:r>
    </w:p>
    <w:p w:rsidR="007060FB" w:rsidRPr="00C35D07" w:rsidRDefault="00A545F4" w:rsidP="007060FB">
      <w:pPr>
        <w:spacing w:line="360" w:lineRule="auto"/>
        <w:contextualSpacing/>
        <w:jc w:val="right"/>
        <w:rPr>
          <w:rFonts w:ascii="Franklin Gothic Book" w:hAnsi="Franklin Gothic Book" w:cstheme="minorHAnsi"/>
        </w:rPr>
      </w:pPr>
      <w:proofErr w:type="gramStart"/>
      <w:r w:rsidRPr="00C35D07">
        <w:rPr>
          <w:rFonts w:ascii="Franklin Gothic Book" w:hAnsi="Franklin Gothic Book" w:cstheme="minorHAnsi"/>
        </w:rPr>
        <w:t>2025</w:t>
      </w:r>
      <w:proofErr w:type="gramEnd"/>
      <w:r w:rsidRPr="00C35D07">
        <w:rPr>
          <w:rFonts w:ascii="Franklin Gothic Book" w:hAnsi="Franklin Gothic Book" w:cstheme="minorHAnsi"/>
        </w:rPr>
        <w:t xml:space="preserve"> Community Hea</w:t>
      </w:r>
      <w:r w:rsidR="005B29E5" w:rsidRPr="00C35D07">
        <w:rPr>
          <w:rFonts w:ascii="Franklin Gothic Book" w:hAnsi="Franklin Gothic Book" w:cstheme="minorHAnsi"/>
        </w:rPr>
        <w:t>lth Needs Assessment Definition………………………………………………………</w:t>
      </w:r>
      <w:r w:rsidR="00FD453B" w:rsidRPr="00C35D07">
        <w:rPr>
          <w:rFonts w:ascii="Franklin Gothic Book" w:hAnsi="Franklin Gothic Book" w:cstheme="minorHAnsi"/>
        </w:rPr>
        <w:t xml:space="preserve">   Page 6 </w:t>
      </w:r>
    </w:p>
    <w:p w:rsidR="005B29E5"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Approach and Process</w:t>
      </w:r>
      <w:r w:rsidR="005B29E5" w:rsidRPr="00C35D07">
        <w:rPr>
          <w:rFonts w:ascii="Franklin Gothic Book" w:hAnsi="Franklin Gothic Book" w:cstheme="minorHAnsi"/>
        </w:rPr>
        <w:t xml:space="preserve">………………………………………………………………………………………………………… Page 6 </w:t>
      </w:r>
    </w:p>
    <w:p w:rsidR="00A545F4"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Our Communities</w:t>
      </w:r>
      <w:r w:rsidR="005B29E5" w:rsidRPr="00C35D07">
        <w:rPr>
          <w:rFonts w:ascii="Franklin Gothic Book" w:hAnsi="Franklin Gothic Book" w:cstheme="minorHAnsi"/>
        </w:rPr>
        <w:t xml:space="preserve"> </w:t>
      </w:r>
      <w:r w:rsidRPr="00C35D07">
        <w:rPr>
          <w:rFonts w:ascii="Franklin Gothic Book" w:hAnsi="Franklin Gothic Book" w:cstheme="minorHAnsi"/>
        </w:rPr>
        <w:t>Demographics</w:t>
      </w:r>
      <w:r w:rsidR="00236D82" w:rsidRPr="00C35D07">
        <w:rPr>
          <w:rFonts w:ascii="Franklin Gothic Book" w:hAnsi="Franklin Gothic Book" w:cstheme="minorHAnsi"/>
        </w:rPr>
        <w:t>…………………………………………………………………………………….Page 7 &amp; 8</w:t>
      </w:r>
    </w:p>
    <w:p w:rsidR="00A545F4"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Data Results………………………………………………………</w:t>
      </w:r>
      <w:r w:rsidR="00FD453B" w:rsidRPr="00C35D07">
        <w:rPr>
          <w:rFonts w:ascii="Franklin Gothic Book" w:hAnsi="Franklin Gothic Book" w:cstheme="minorHAnsi"/>
        </w:rPr>
        <w:t>.</w:t>
      </w:r>
      <w:r w:rsidRPr="00C35D07">
        <w:rPr>
          <w:rFonts w:ascii="Franklin Gothic Book" w:hAnsi="Franklin Gothic Book" w:cstheme="minorHAnsi"/>
        </w:rPr>
        <w:t>………………………………………………………….      Page 9</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Key Themes Identified by Stakeholders……………</w:t>
      </w:r>
      <w:r w:rsidR="00FD453B" w:rsidRPr="00C35D07">
        <w:rPr>
          <w:rFonts w:ascii="Franklin Gothic Book" w:hAnsi="Franklin Gothic Book" w:cstheme="minorHAnsi"/>
        </w:rPr>
        <w:t>….</w:t>
      </w:r>
      <w:r w:rsidRPr="00C35D07">
        <w:rPr>
          <w:rFonts w:ascii="Franklin Gothic Book" w:hAnsi="Franklin Gothic Book" w:cstheme="minorHAnsi"/>
        </w:rPr>
        <w:t>…………………………………………………………….. Page 10</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Stakeholders Input</w:t>
      </w:r>
      <w:r w:rsidR="0082206F" w:rsidRPr="00C35D07">
        <w:rPr>
          <w:rFonts w:ascii="Franklin Gothic Book" w:hAnsi="Franklin Gothic Book" w:cstheme="minorHAnsi"/>
        </w:rPr>
        <w:t xml:space="preserve">   </w:t>
      </w:r>
      <w:proofErr w:type="gramStart"/>
      <w:r w:rsidRPr="00C35D07">
        <w:rPr>
          <w:rFonts w:ascii="Franklin Gothic Book" w:hAnsi="Franklin Gothic Book" w:cstheme="minorHAnsi"/>
        </w:rPr>
        <w:t>………………</w:t>
      </w:r>
      <w:r w:rsidR="00FD453B" w:rsidRPr="00C35D07">
        <w:rPr>
          <w:rFonts w:ascii="Franklin Gothic Book" w:hAnsi="Franklin Gothic Book" w:cstheme="minorHAnsi"/>
        </w:rPr>
        <w:t>..</w:t>
      </w:r>
      <w:r w:rsidRPr="00C35D07">
        <w:rPr>
          <w:rFonts w:ascii="Franklin Gothic Book" w:hAnsi="Franklin Gothic Book" w:cstheme="minorHAnsi"/>
        </w:rPr>
        <w:t>………………………………………………………………………………………</w:t>
      </w:r>
      <w:proofErr w:type="gramEnd"/>
      <w:r w:rsidRPr="00C35D07">
        <w:rPr>
          <w:rFonts w:ascii="Franklin Gothic Book" w:hAnsi="Franklin Gothic Book" w:cstheme="minorHAnsi"/>
        </w:rPr>
        <w:t>. Page 11</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Priorities……………………………………………………………</w:t>
      </w:r>
      <w:r w:rsidR="00FD453B" w:rsidRPr="00C35D07">
        <w:rPr>
          <w:rFonts w:ascii="Franklin Gothic Book" w:hAnsi="Franklin Gothic Book" w:cstheme="minorHAnsi"/>
        </w:rPr>
        <w:t>.</w:t>
      </w:r>
      <w:r w:rsidRPr="00C35D07">
        <w:rPr>
          <w:rFonts w:ascii="Franklin Gothic Book" w:hAnsi="Franklin Gothic Book" w:cstheme="minorHAnsi"/>
        </w:rPr>
        <w:t>……………………………………………………. Page 12 &amp; 13</w:t>
      </w:r>
    </w:p>
    <w:p w:rsidR="00A545F4"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Strategy and Implementation</w:t>
      </w:r>
      <w:r w:rsidR="00236D82" w:rsidRPr="00C35D07">
        <w:rPr>
          <w:rFonts w:ascii="Franklin Gothic Book" w:hAnsi="Franklin Gothic Book" w:cstheme="minorHAnsi"/>
        </w:rPr>
        <w:t xml:space="preserve"> ………………………</w:t>
      </w:r>
      <w:r w:rsidR="00FD453B" w:rsidRPr="00C35D07">
        <w:rPr>
          <w:rFonts w:ascii="Franklin Gothic Book" w:hAnsi="Franklin Gothic Book" w:cstheme="minorHAnsi"/>
        </w:rPr>
        <w:t>…</w:t>
      </w:r>
      <w:r w:rsidR="00236D82" w:rsidRPr="00C35D07">
        <w:rPr>
          <w:rFonts w:ascii="Franklin Gothic Book" w:hAnsi="Franklin Gothic Book" w:cstheme="minorHAnsi"/>
        </w:rPr>
        <w:t>………………………………………………………………… Page 14</w:t>
      </w:r>
    </w:p>
    <w:p w:rsidR="00A545F4" w:rsidRPr="00C35D07" w:rsidRDefault="007060FB" w:rsidP="00C35D07">
      <w:pPr>
        <w:pStyle w:val="ListParagraph"/>
        <w:numPr>
          <w:ilvl w:val="0"/>
          <w:numId w:val="36"/>
        </w:numPr>
        <w:spacing w:line="360" w:lineRule="auto"/>
        <w:jc w:val="right"/>
        <w:rPr>
          <w:rFonts w:ascii="Franklin Gothic Book" w:hAnsi="Franklin Gothic Book" w:cstheme="minorHAnsi"/>
          <w:b/>
        </w:rPr>
      </w:pPr>
      <w:r>
        <w:rPr>
          <w:rFonts w:ascii="Franklin Gothic Book" w:hAnsi="Franklin Gothic Book"/>
        </w:rPr>
        <w:t xml:space="preserve">        </w:t>
      </w:r>
      <w:r w:rsidR="00236D82" w:rsidRPr="00C35D07">
        <w:rPr>
          <w:rFonts w:ascii="Franklin Gothic Book" w:hAnsi="Franklin Gothic Book"/>
        </w:rPr>
        <w:t xml:space="preserve">Obesity and </w:t>
      </w:r>
      <w:r w:rsidR="00FD453B" w:rsidRPr="00C35D07">
        <w:rPr>
          <w:rFonts w:ascii="Franklin Gothic Book" w:hAnsi="Franklin Gothic Book"/>
        </w:rPr>
        <w:t>Physical Activity…………………………………………………………………………… Page 14</w:t>
      </w:r>
    </w:p>
    <w:p w:rsidR="00FD453B" w:rsidRPr="00C35D07" w:rsidRDefault="007060FB" w:rsidP="007060FB">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Unintentional Falls &amp; Aging-Related Injury……………….……………………………………     Page 15</w:t>
      </w:r>
    </w:p>
    <w:p w:rsidR="00FD453B" w:rsidRPr="00C35D07" w:rsidRDefault="007060FB" w:rsidP="00C35D07">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Substance Use &amp; Behavioral Health</w:t>
      </w:r>
      <w:proofErr w:type="gramStart"/>
      <w:r w:rsidR="00FD453B" w:rsidRPr="00C35D07">
        <w:rPr>
          <w:rFonts w:ascii="Franklin Gothic Book" w:hAnsi="Franklin Gothic Book" w:cstheme="minorHAnsi"/>
          <w:bCs/>
          <w:iCs/>
        </w:rPr>
        <w:t>……………………..………………………………………</w:t>
      </w:r>
      <w:proofErr w:type="gramEnd"/>
      <w:r w:rsidR="00FD453B" w:rsidRPr="00C35D07">
        <w:rPr>
          <w:rFonts w:ascii="Franklin Gothic Book" w:hAnsi="Franklin Gothic Book" w:cstheme="minorHAnsi"/>
          <w:bCs/>
          <w:iCs/>
        </w:rPr>
        <w:t>..   Page 16</w:t>
      </w:r>
    </w:p>
    <w:p w:rsidR="00FD453B" w:rsidRPr="00C35D07" w:rsidRDefault="007060FB" w:rsidP="00C35D07">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Access to Healthcare ……………………………………………………………………………………..  Page 17</w:t>
      </w:r>
    </w:p>
    <w:p w:rsidR="00FD453B" w:rsidRPr="00C35D07" w:rsidRDefault="00FD453B" w:rsidP="00FD453B">
      <w:pPr>
        <w:spacing w:line="360" w:lineRule="auto"/>
        <w:jc w:val="right"/>
        <w:rPr>
          <w:rFonts w:ascii="Franklin Gothic Book" w:hAnsi="Franklin Gothic Book" w:cstheme="minorHAnsi"/>
        </w:rPr>
      </w:pPr>
      <w:r w:rsidRPr="00C35D07">
        <w:rPr>
          <w:rFonts w:ascii="Franklin Gothic Book" w:hAnsi="Franklin Gothic Book" w:cstheme="minorHAnsi"/>
          <w:bCs/>
          <w:iCs/>
        </w:rPr>
        <w:t xml:space="preserve">Conclusion……………………………………………………………………………………………………………………… Page 18 </w:t>
      </w:r>
    </w:p>
    <w:p w:rsidR="00A545F4" w:rsidRPr="00C35D07" w:rsidRDefault="00A545F4" w:rsidP="00FD453B">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Default="00A545F4" w:rsidP="009B70B2">
      <w:pPr>
        <w:spacing w:line="240" w:lineRule="auto"/>
        <w:rPr>
          <w:rFonts w:ascii="Franklin Gothic Book" w:hAnsi="Franklin Gothic Book" w:cstheme="minorHAnsi"/>
          <w:b/>
        </w:rPr>
      </w:pPr>
    </w:p>
    <w:p w:rsidR="007060FB" w:rsidRPr="00C35D07" w:rsidRDefault="007060FB"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7959DE" w:rsidRPr="00C35D07" w:rsidRDefault="007959DE" w:rsidP="009B70B2">
      <w:pPr>
        <w:spacing w:line="240" w:lineRule="auto"/>
        <w:rPr>
          <w:rFonts w:ascii="Franklin Gothic Book" w:hAnsi="Franklin Gothic Book" w:cstheme="minorHAnsi"/>
          <w:b/>
        </w:rPr>
      </w:pPr>
      <w:r w:rsidRPr="00C35D07">
        <w:rPr>
          <w:rFonts w:ascii="Franklin Gothic Book" w:hAnsi="Franklin Gothic Book" w:cstheme="minorHAnsi"/>
          <w:b/>
        </w:rPr>
        <w:lastRenderedPageBreak/>
        <w:t>Introduction</w:t>
      </w:r>
    </w:p>
    <w:p w:rsidR="007959DE" w:rsidRPr="00C35D07" w:rsidRDefault="007959DE" w:rsidP="009B70B2">
      <w:pPr>
        <w:spacing w:line="240" w:lineRule="auto"/>
        <w:rPr>
          <w:rFonts w:ascii="Franklin Gothic Book" w:hAnsi="Franklin Gothic Book" w:cstheme="minorHAnsi"/>
        </w:rPr>
      </w:pPr>
      <w:r w:rsidRPr="00C35D07">
        <w:rPr>
          <w:rFonts w:ascii="Franklin Gothic Book" w:hAnsi="Franklin Gothic Book" w:cstheme="minorHAnsi"/>
        </w:rPr>
        <w:t>The Patient Protection and Affordable Care Act (ACA) of 2010 established new requirements for nonprofit hospitals recognized as 501(c</w:t>
      </w:r>
      <w:proofErr w:type="gramStart"/>
      <w:r w:rsidRPr="00C35D07">
        <w:rPr>
          <w:rFonts w:ascii="Franklin Gothic Book" w:hAnsi="Franklin Gothic Book" w:cstheme="minorHAnsi"/>
        </w:rPr>
        <w:t>)(</w:t>
      </w:r>
      <w:proofErr w:type="gramEnd"/>
      <w:r w:rsidRPr="00C35D07">
        <w:rPr>
          <w:rFonts w:ascii="Franklin Gothic Book" w:hAnsi="Franklin Gothic Book" w:cstheme="minorHAnsi"/>
        </w:rPr>
        <w:t xml:space="preserve">3) organizations. In this provision, non-profit hospitals and health systems are required to conduct a community health needs assessment every three years in order to maintain their tax-exempt status. The assessment requires broad community input and public health expertise. Hospitals must address each of the needs identified in the community health needs assessment and develop an implementation strategy for those they plan to address and focus on. This is an effort to ensure hospital services are in line and consistent with the needs of its community. The needs assessment </w:t>
      </w:r>
      <w:proofErr w:type="gramStart"/>
      <w:r w:rsidRPr="00C35D07">
        <w:rPr>
          <w:rFonts w:ascii="Franklin Gothic Book" w:hAnsi="Franklin Gothic Book" w:cstheme="minorHAnsi"/>
        </w:rPr>
        <w:t>must be reported</w:t>
      </w:r>
      <w:proofErr w:type="gramEnd"/>
      <w:r w:rsidRPr="00C35D07">
        <w:rPr>
          <w:rFonts w:ascii="Franklin Gothic Book" w:hAnsi="Franklin Gothic Book" w:cstheme="minorHAnsi"/>
        </w:rPr>
        <w:t xml:space="preserve"> on the organization’s Form 990 and the report must be made widely available to the public. </w:t>
      </w:r>
    </w:p>
    <w:p w:rsidR="007959DE" w:rsidRPr="00C35D07" w:rsidRDefault="007959DE" w:rsidP="009B70B2">
      <w:pPr>
        <w:spacing w:line="240" w:lineRule="auto"/>
        <w:rPr>
          <w:rFonts w:ascii="Franklin Gothic Book" w:hAnsi="Franklin Gothic Book" w:cstheme="minorHAnsi"/>
        </w:rPr>
      </w:pPr>
      <w:r w:rsidRPr="00C35D07">
        <w:rPr>
          <w:rFonts w:ascii="Franklin Gothic Book" w:hAnsi="Franklin Gothic Book" w:cstheme="minorHAnsi"/>
        </w:rPr>
        <w:t>Jackson County Regional Health Center conducted a community</w:t>
      </w:r>
      <w:r w:rsidR="000F4BE7">
        <w:rPr>
          <w:rFonts w:ascii="Franklin Gothic Book" w:hAnsi="Franklin Gothic Book" w:cstheme="minorHAnsi"/>
        </w:rPr>
        <w:t xml:space="preserve"> health needs assessment </w:t>
      </w:r>
      <w:r w:rsidRPr="00C35D07">
        <w:rPr>
          <w:rFonts w:ascii="Franklin Gothic Book" w:hAnsi="Franklin Gothic Book" w:cstheme="minorHAnsi"/>
        </w:rPr>
        <w:t xml:space="preserve">from </w:t>
      </w:r>
      <w:r w:rsidR="008F006B" w:rsidRPr="00C35D07">
        <w:rPr>
          <w:rFonts w:ascii="Franklin Gothic Book" w:hAnsi="Franklin Gothic Book" w:cstheme="minorHAnsi"/>
        </w:rPr>
        <w:t>January 2025</w:t>
      </w:r>
      <w:r w:rsidRPr="00C35D07">
        <w:rPr>
          <w:rFonts w:ascii="Franklin Gothic Book" w:hAnsi="Franklin Gothic Book" w:cstheme="minorHAnsi"/>
        </w:rPr>
        <w:t xml:space="preserve"> to </w:t>
      </w:r>
      <w:r w:rsidR="008F006B" w:rsidRPr="00C35D07">
        <w:rPr>
          <w:rFonts w:ascii="Franklin Gothic Book" w:hAnsi="Franklin Gothic Book" w:cstheme="minorHAnsi"/>
        </w:rPr>
        <w:t xml:space="preserve">November 2025 </w:t>
      </w:r>
      <w:r w:rsidRPr="00C35D07">
        <w:rPr>
          <w:rFonts w:ascii="Franklin Gothic Book" w:hAnsi="Franklin Gothic Book" w:cstheme="minorHAnsi"/>
        </w:rPr>
        <w:t>to fu</w:t>
      </w:r>
      <w:r w:rsidR="000132F1" w:rsidRPr="00C35D07">
        <w:rPr>
          <w:rFonts w:ascii="Franklin Gothic Book" w:hAnsi="Franklin Gothic Book" w:cstheme="minorHAnsi"/>
        </w:rPr>
        <w:t>l</w:t>
      </w:r>
      <w:r w:rsidRPr="00C35D07">
        <w:rPr>
          <w:rFonts w:ascii="Franklin Gothic Book" w:hAnsi="Franklin Gothic Book" w:cstheme="minorHAnsi"/>
        </w:rPr>
        <w:t xml:space="preserve">fill the requirement set forth in the ACA and to identify and address health needs of our area residents and communities. </w:t>
      </w:r>
    </w:p>
    <w:p w:rsidR="000132F1" w:rsidRPr="00C35D07" w:rsidRDefault="000132F1" w:rsidP="009B70B2">
      <w:pPr>
        <w:spacing w:line="240" w:lineRule="auto"/>
        <w:rPr>
          <w:rFonts w:ascii="Franklin Gothic Book" w:hAnsi="Franklin Gothic Book" w:cstheme="minorHAnsi"/>
        </w:rPr>
      </w:pPr>
    </w:p>
    <w:p w:rsidR="000132F1" w:rsidRPr="00C35D07" w:rsidRDefault="000132F1" w:rsidP="009B70B2">
      <w:pPr>
        <w:spacing w:line="240" w:lineRule="auto"/>
        <w:rPr>
          <w:rFonts w:ascii="Franklin Gothic Book" w:hAnsi="Franklin Gothic Book" w:cstheme="minorHAnsi"/>
          <w:b/>
        </w:rPr>
      </w:pPr>
      <w:r w:rsidRPr="00C35D07">
        <w:rPr>
          <w:rFonts w:ascii="Franklin Gothic Book" w:hAnsi="Franklin Gothic Book" w:cstheme="minorHAnsi"/>
          <w:b/>
        </w:rPr>
        <w:t>Summary of ACA</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The Patient Protection and Affordable Care Act (ACA), enacted by Congress in 2010, is landmark legislation designed to reform the U.S. health care system. Its key provisions address the interconnected issues of cost, access, and quality, influencing every individual and entity within our health care landscape. The ACA directly affects providers and public health agencies by introducing new processes, models, and centers aimed at expanding coverage and access while simultaneously reducing costs and enhancing quality. As these reforms take hold, their effects continue to resonate throughout the industry and across the nation.</w:t>
      </w:r>
    </w:p>
    <w:p w:rsidR="009B70B2" w:rsidRPr="00C35D07" w:rsidRDefault="009B70B2">
      <w:pPr>
        <w:rPr>
          <w:rFonts w:ascii="Franklin Gothic Book" w:hAnsi="Franklin Gothic Book" w:cstheme="minorHAnsi"/>
        </w:rPr>
      </w:pPr>
      <w:r w:rsidRPr="00C35D07">
        <w:rPr>
          <w:rFonts w:ascii="Franklin Gothic Book" w:hAnsi="Franklin Gothic Book" w:cstheme="minorHAnsi"/>
        </w:rPr>
        <w:br w:type="page"/>
      </w:r>
    </w:p>
    <w:p w:rsidR="007959DE" w:rsidRPr="00C35D07" w:rsidRDefault="009B70B2" w:rsidP="009B70B2">
      <w:pPr>
        <w:spacing w:line="240" w:lineRule="auto"/>
        <w:rPr>
          <w:rFonts w:ascii="Franklin Gothic Book" w:hAnsi="Franklin Gothic Book" w:cstheme="minorHAnsi"/>
          <w:b/>
        </w:rPr>
      </w:pPr>
      <w:r w:rsidRPr="00C35D07">
        <w:rPr>
          <w:rFonts w:ascii="Franklin Gothic Book" w:hAnsi="Franklin Gothic Book" w:cstheme="minorHAnsi"/>
          <w:b/>
        </w:rPr>
        <w:lastRenderedPageBreak/>
        <w:t>About Jackson County Regional Health Center</w:t>
      </w:r>
    </w:p>
    <w:p w:rsidR="009B70B2" w:rsidRPr="00C35D07" w:rsidRDefault="00B401A5"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br/>
      </w:r>
      <w:r w:rsidR="009B70B2" w:rsidRPr="00C35D07">
        <w:rPr>
          <w:rFonts w:ascii="Franklin Gothic Book" w:hAnsi="Franklin Gothic Book" w:cstheme="minorHAnsi"/>
          <w:i/>
          <w:u w:val="single"/>
        </w:rPr>
        <w:t>Our Mission</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To improve the health of our community by delivering quality individualized care to every patient, every time. </w:t>
      </w:r>
    </w:p>
    <w:p w:rsidR="009B70B2" w:rsidRPr="00C35D07" w:rsidRDefault="009B70B2"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t xml:space="preserve">Our Vision </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To become the preferred health partner for the greater Jackson County area through the development of a progressive, consumer focused health system. </w:t>
      </w:r>
    </w:p>
    <w:p w:rsidR="009B70B2" w:rsidRPr="00C35D07" w:rsidRDefault="009B70B2"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t>Our Values</w:t>
      </w:r>
    </w:p>
    <w:p w:rsidR="00B401A5"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Our </w:t>
      </w:r>
      <w:r w:rsidR="0082206F" w:rsidRPr="00C35D07">
        <w:rPr>
          <w:rFonts w:ascii="Franklin Gothic Book" w:hAnsi="Franklin Gothic Book" w:cstheme="minorHAnsi"/>
          <w:b/>
        </w:rPr>
        <w:t>J</w:t>
      </w:r>
      <w:r w:rsidRPr="00C35D07">
        <w:rPr>
          <w:rFonts w:ascii="Franklin Gothic Book" w:hAnsi="Franklin Gothic Book" w:cstheme="minorHAnsi"/>
          <w:b/>
        </w:rPr>
        <w:t>ourney</w:t>
      </w:r>
      <w:r w:rsidRPr="00C35D07">
        <w:rPr>
          <w:rFonts w:ascii="Franklin Gothic Book" w:hAnsi="Franklin Gothic Book" w:cstheme="minorHAnsi"/>
        </w:rPr>
        <w:t xml:space="preserve"> in healthcare is to deliver </w:t>
      </w:r>
      <w:r w:rsidR="0082206F" w:rsidRPr="00C35D07">
        <w:rPr>
          <w:rFonts w:ascii="Franklin Gothic Book" w:hAnsi="Franklin Gothic Book" w:cstheme="minorHAnsi"/>
          <w:b/>
        </w:rPr>
        <w:t>C</w:t>
      </w:r>
      <w:r w:rsidRPr="00C35D07">
        <w:rPr>
          <w:rFonts w:ascii="Franklin Gothic Book" w:hAnsi="Franklin Gothic Book" w:cstheme="minorHAnsi"/>
          <w:b/>
        </w:rPr>
        <w:t>ompassionate</w:t>
      </w:r>
      <w:r w:rsidRPr="00C35D07">
        <w:rPr>
          <w:rFonts w:ascii="Franklin Gothic Book" w:hAnsi="Franklin Gothic Book" w:cstheme="minorHAnsi"/>
        </w:rPr>
        <w:t xml:space="preserve"> care while ensuring </w:t>
      </w:r>
      <w:r w:rsidR="0082206F" w:rsidRPr="00C35D07">
        <w:rPr>
          <w:rFonts w:ascii="Franklin Gothic Book" w:hAnsi="Franklin Gothic Book" w:cstheme="minorHAnsi"/>
          <w:b/>
        </w:rPr>
        <w:t>R</w:t>
      </w:r>
      <w:r w:rsidRPr="00C35D07">
        <w:rPr>
          <w:rFonts w:ascii="Franklin Gothic Book" w:hAnsi="Franklin Gothic Book" w:cstheme="minorHAnsi"/>
          <w:b/>
        </w:rPr>
        <w:t>espect</w:t>
      </w:r>
      <w:r w:rsidRPr="00C35D07">
        <w:rPr>
          <w:rFonts w:ascii="Franklin Gothic Book" w:hAnsi="Franklin Gothic Book" w:cstheme="minorHAnsi"/>
        </w:rPr>
        <w:t xml:space="preserve"> and </w:t>
      </w:r>
      <w:r w:rsidR="0082206F" w:rsidRPr="00C35D07">
        <w:rPr>
          <w:rFonts w:ascii="Franklin Gothic Book" w:hAnsi="Franklin Gothic Book" w:cstheme="minorHAnsi"/>
          <w:b/>
        </w:rPr>
        <w:t>H</w:t>
      </w:r>
      <w:r w:rsidRPr="00C35D07">
        <w:rPr>
          <w:rFonts w:ascii="Franklin Gothic Book" w:hAnsi="Franklin Gothic Book" w:cstheme="minorHAnsi"/>
          <w:b/>
        </w:rPr>
        <w:t>onesty</w:t>
      </w:r>
      <w:r w:rsidRPr="00C35D07">
        <w:rPr>
          <w:rFonts w:ascii="Franklin Gothic Book" w:hAnsi="Franklin Gothic Book" w:cstheme="minorHAnsi"/>
        </w:rPr>
        <w:t xml:space="preserve"> toward the patients and </w:t>
      </w:r>
      <w:r w:rsidR="0082206F" w:rsidRPr="00C35D07">
        <w:rPr>
          <w:rFonts w:ascii="Franklin Gothic Book" w:hAnsi="Franklin Gothic Book" w:cstheme="minorHAnsi"/>
          <w:b/>
        </w:rPr>
        <w:t>C</w:t>
      </w:r>
      <w:r w:rsidRPr="00C35D07">
        <w:rPr>
          <w:rFonts w:ascii="Franklin Gothic Book" w:hAnsi="Franklin Gothic Book" w:cstheme="minorHAnsi"/>
          <w:b/>
        </w:rPr>
        <w:t>ommunity</w:t>
      </w:r>
      <w:r w:rsidRPr="00C35D07">
        <w:rPr>
          <w:rFonts w:ascii="Franklin Gothic Book" w:hAnsi="Franklin Gothic Book" w:cstheme="minorHAnsi"/>
        </w:rPr>
        <w:t xml:space="preserve"> we serve. </w:t>
      </w:r>
    </w:p>
    <w:p w:rsidR="007F1BD7" w:rsidRPr="00C35D07" w:rsidRDefault="00E730D5" w:rsidP="009B70B2">
      <w:pPr>
        <w:spacing w:line="240" w:lineRule="auto"/>
        <w:rPr>
          <w:rFonts w:ascii="Franklin Gothic Book" w:hAnsi="Franklin Gothic Book" w:cstheme="minorHAnsi"/>
        </w:rPr>
      </w:pPr>
      <w:r w:rsidRPr="00C35D07">
        <w:rPr>
          <w:rFonts w:ascii="Franklin Gothic Book" w:hAnsi="Franklin Gothic Book" w:cstheme="minorHAnsi"/>
        </w:rPr>
        <w:t>Jackson County Regional Health Center is located in Maquoketa, Iowa</w:t>
      </w:r>
      <w:r w:rsidR="00530E3C" w:rsidRPr="00C35D07">
        <w:rPr>
          <w:rFonts w:ascii="Franklin Gothic Book" w:hAnsi="Franklin Gothic Book" w:cstheme="minorHAnsi"/>
        </w:rPr>
        <w:t xml:space="preserve">. </w:t>
      </w:r>
      <w:r w:rsidR="00635FF8">
        <w:rPr>
          <w:rFonts w:ascii="Franklin Gothic Book" w:hAnsi="Franklin Gothic Book" w:cstheme="minorHAnsi"/>
        </w:rPr>
        <w:t>The history of Jackson County Regional Health Center</w:t>
      </w:r>
      <w:r w:rsidR="007F1BD7" w:rsidRPr="00C35D07">
        <w:rPr>
          <w:rFonts w:ascii="Franklin Gothic Book" w:hAnsi="Franklin Gothic Book" w:cstheme="minorHAnsi"/>
        </w:rPr>
        <w:t xml:space="preserve"> begins in May 1950, when Jackson County Public Hospital was constructed. This facility served the rural communities of Jackson County as well as communities in neighboring counties of Clinton, Dubuque, an</w:t>
      </w:r>
      <w:r w:rsidR="00635FF8">
        <w:rPr>
          <w:rFonts w:ascii="Franklin Gothic Book" w:hAnsi="Franklin Gothic Book" w:cstheme="minorHAnsi"/>
        </w:rPr>
        <w:t xml:space="preserve">d Jones. As the community need expanded, multiple additions and square footage </w:t>
      </w:r>
      <w:proofErr w:type="gramStart"/>
      <w:r w:rsidR="00635FF8">
        <w:rPr>
          <w:rFonts w:ascii="Franklin Gothic Book" w:hAnsi="Franklin Gothic Book" w:cstheme="minorHAnsi"/>
        </w:rPr>
        <w:t>were added</w:t>
      </w:r>
      <w:proofErr w:type="gramEnd"/>
      <w:r w:rsidR="00635FF8">
        <w:rPr>
          <w:rFonts w:ascii="Franklin Gothic Book" w:hAnsi="Franklin Gothic Book" w:cstheme="minorHAnsi"/>
        </w:rPr>
        <w:t xml:space="preserve"> to the facility. </w:t>
      </w:r>
    </w:p>
    <w:p w:rsidR="007F1BD7" w:rsidRPr="00C35D07" w:rsidRDefault="007F1BD7" w:rsidP="009B70B2">
      <w:pPr>
        <w:spacing w:line="240" w:lineRule="auto"/>
        <w:rPr>
          <w:rFonts w:ascii="Franklin Gothic Book" w:hAnsi="Franklin Gothic Book" w:cstheme="minorHAnsi"/>
        </w:rPr>
      </w:pPr>
      <w:r w:rsidRPr="00C35D07">
        <w:rPr>
          <w:rFonts w:ascii="Franklin Gothic Book" w:hAnsi="Franklin Gothic Book" w:cstheme="minorHAnsi"/>
        </w:rPr>
        <w:t xml:space="preserve">As time went on, the </w:t>
      </w:r>
      <w:r w:rsidR="00635FF8">
        <w:rPr>
          <w:rFonts w:ascii="Franklin Gothic Book" w:hAnsi="Franklin Gothic Book" w:cstheme="minorHAnsi"/>
        </w:rPr>
        <w:t xml:space="preserve">facility’s size and service offerings </w:t>
      </w:r>
      <w:r w:rsidRPr="00C35D07">
        <w:rPr>
          <w:rFonts w:ascii="Franklin Gothic Book" w:hAnsi="Franklin Gothic Book" w:cstheme="minorHAnsi"/>
        </w:rPr>
        <w:t xml:space="preserve">changed. From 2016-2018, community </w:t>
      </w:r>
      <w:r w:rsidR="005022B9" w:rsidRPr="00C35D07">
        <w:rPr>
          <w:rFonts w:ascii="Franklin Gothic Book" w:hAnsi="Franklin Gothic Book" w:cstheme="minorHAnsi"/>
        </w:rPr>
        <w:t>stak</w:t>
      </w:r>
      <w:r w:rsidR="00635FF8">
        <w:rPr>
          <w:rFonts w:ascii="Franklin Gothic Book" w:hAnsi="Franklin Gothic Book" w:cstheme="minorHAnsi"/>
        </w:rPr>
        <w:t xml:space="preserve">eholders, hospital trustees, </w:t>
      </w:r>
      <w:r w:rsidR="005022B9" w:rsidRPr="00C35D07">
        <w:rPr>
          <w:rFonts w:ascii="Franklin Gothic Book" w:hAnsi="Franklin Gothic Book" w:cstheme="minorHAnsi"/>
        </w:rPr>
        <w:t xml:space="preserve">administration, hospital employees, and other various interested parties participated in conversations regarding what the future of Jackson County Regional Health Center would look like. In March of 2018, the JCRHC Board of Trustees voted to build a new hospital, suited to fit the </w:t>
      </w:r>
      <w:proofErr w:type="gramStart"/>
      <w:r w:rsidR="005022B9" w:rsidRPr="00C35D07">
        <w:rPr>
          <w:rFonts w:ascii="Franklin Gothic Book" w:hAnsi="Franklin Gothic Book" w:cstheme="minorHAnsi"/>
        </w:rPr>
        <w:t>ever</w:t>
      </w:r>
      <w:r w:rsidR="00FD2A5A" w:rsidRPr="00C35D07">
        <w:rPr>
          <w:rFonts w:ascii="Franklin Gothic Book" w:hAnsi="Franklin Gothic Book" w:cstheme="minorHAnsi"/>
        </w:rPr>
        <w:t xml:space="preserve"> changing</w:t>
      </w:r>
      <w:proofErr w:type="gramEnd"/>
      <w:r w:rsidR="00FD2A5A" w:rsidRPr="00C35D07">
        <w:rPr>
          <w:rFonts w:ascii="Franklin Gothic Book" w:hAnsi="Franklin Gothic Book" w:cstheme="minorHAnsi"/>
        </w:rPr>
        <w:t xml:space="preserve"> health care landscape in our rural community.</w:t>
      </w:r>
    </w:p>
    <w:p w:rsidR="005022B9" w:rsidRPr="00C35D07" w:rsidRDefault="005022B9" w:rsidP="009B70B2">
      <w:pPr>
        <w:spacing w:line="240" w:lineRule="auto"/>
        <w:rPr>
          <w:rFonts w:ascii="Franklin Gothic Book" w:hAnsi="Franklin Gothic Book" w:cstheme="minorHAnsi"/>
        </w:rPr>
      </w:pPr>
      <w:r w:rsidRPr="00C35D07">
        <w:rPr>
          <w:rFonts w:ascii="Franklin Gothic Book" w:hAnsi="Franklin Gothic Book" w:cstheme="minorHAnsi"/>
        </w:rPr>
        <w:t>Groundbreaking of the new 71,000 square foot Jackson County Regional Healt</w:t>
      </w:r>
      <w:r w:rsidR="00635FF8">
        <w:rPr>
          <w:rFonts w:ascii="Franklin Gothic Book" w:hAnsi="Franklin Gothic Book" w:cstheme="minorHAnsi"/>
        </w:rPr>
        <w:t xml:space="preserve">h Center was in June 2019.  </w:t>
      </w:r>
      <w:r w:rsidRPr="00C35D07">
        <w:rPr>
          <w:rFonts w:ascii="Franklin Gothic Book" w:hAnsi="Franklin Gothic Book" w:cstheme="minorHAnsi"/>
        </w:rPr>
        <w:t xml:space="preserve">Construction of the new facility </w:t>
      </w:r>
      <w:proofErr w:type="gramStart"/>
      <w:r w:rsidRPr="00C35D07">
        <w:rPr>
          <w:rFonts w:ascii="Franklin Gothic Book" w:hAnsi="Franklin Gothic Book" w:cstheme="minorHAnsi"/>
        </w:rPr>
        <w:t>was completed</w:t>
      </w:r>
      <w:proofErr w:type="gramEnd"/>
      <w:r w:rsidR="00635FF8">
        <w:rPr>
          <w:rFonts w:ascii="Franklin Gothic Book" w:hAnsi="Franklin Gothic Book" w:cstheme="minorHAnsi"/>
        </w:rPr>
        <w:t xml:space="preserve"> in early 2021, and</w:t>
      </w:r>
      <w:r w:rsidRPr="00C35D07">
        <w:rPr>
          <w:rFonts w:ascii="Franklin Gothic Book" w:hAnsi="Franklin Gothic Book" w:cstheme="minorHAnsi"/>
        </w:rPr>
        <w:t xml:space="preserve"> the new facility officially opened on March 4, 2021. </w:t>
      </w:r>
      <w:r w:rsidR="00292AE9" w:rsidRPr="00C35D07">
        <w:rPr>
          <w:rFonts w:ascii="Franklin Gothic Book" w:hAnsi="Franklin Gothic Book" w:cstheme="minorHAnsi"/>
        </w:rPr>
        <w:t xml:space="preserve">The new </w:t>
      </w:r>
      <w:r w:rsidR="00FD2A5A" w:rsidRPr="00C35D07">
        <w:rPr>
          <w:rFonts w:ascii="Franklin Gothic Book" w:hAnsi="Franklin Gothic Book" w:cstheme="minorHAnsi"/>
        </w:rPr>
        <w:t xml:space="preserve">hospital </w:t>
      </w:r>
      <w:r w:rsidR="00292AE9" w:rsidRPr="00C35D07">
        <w:rPr>
          <w:rFonts w:ascii="Franklin Gothic Book" w:hAnsi="Franklin Gothic Book" w:cstheme="minorHAnsi"/>
        </w:rPr>
        <w:t xml:space="preserve">facility provides flexibility and efficiency suited to the needs of health care in Jackson County. Patients and visitors enter on the main level, and have access to all services through one main hallway. Stairs or elevators </w:t>
      </w:r>
      <w:proofErr w:type="gramStart"/>
      <w:r w:rsidR="00292AE9" w:rsidRPr="00C35D07">
        <w:rPr>
          <w:rFonts w:ascii="Franklin Gothic Book" w:hAnsi="Franklin Gothic Book" w:cstheme="minorHAnsi"/>
        </w:rPr>
        <w:t>can be used</w:t>
      </w:r>
      <w:proofErr w:type="gramEnd"/>
      <w:r w:rsidR="00292AE9" w:rsidRPr="00C35D07">
        <w:rPr>
          <w:rFonts w:ascii="Franklin Gothic Book" w:hAnsi="Franklin Gothic Book" w:cstheme="minorHAnsi"/>
        </w:rPr>
        <w:t xml:space="preserve"> to access the lower level, where administration, cafeteria, and classrooms are located. </w:t>
      </w:r>
    </w:p>
    <w:p w:rsidR="00292AE9" w:rsidRPr="00C35D07" w:rsidRDefault="00292AE9" w:rsidP="009B70B2">
      <w:pPr>
        <w:spacing w:line="240" w:lineRule="auto"/>
        <w:rPr>
          <w:rFonts w:ascii="Franklin Gothic Book" w:hAnsi="Franklin Gothic Book" w:cstheme="minorHAnsi"/>
        </w:rPr>
      </w:pPr>
      <w:r w:rsidRPr="00C35D07">
        <w:rPr>
          <w:rFonts w:ascii="Franklin Gothic Book" w:hAnsi="Franklin Gothic Book" w:cstheme="minorHAnsi"/>
        </w:rPr>
        <w:t>Jackson Coun</w:t>
      </w:r>
      <w:r w:rsidR="00635FF8">
        <w:rPr>
          <w:rFonts w:ascii="Franklin Gothic Book" w:hAnsi="Franklin Gothic Book" w:cstheme="minorHAnsi"/>
        </w:rPr>
        <w:t xml:space="preserve">ty Regional Health Center recently celebrated the addition of an MRI machine to its facility, offering locally available diagnostic services intended to improve access to care for patients in its service area. </w:t>
      </w:r>
    </w:p>
    <w:p w:rsidR="00FD2A5A" w:rsidRPr="00C35D07" w:rsidRDefault="000F21AC" w:rsidP="00F27270">
      <w:pPr>
        <w:rPr>
          <w:rFonts w:ascii="Franklin Gothic Book" w:hAnsi="Franklin Gothic Book" w:cstheme="minorHAnsi"/>
        </w:rPr>
      </w:pPr>
      <w:r w:rsidRPr="00C35D07">
        <w:rPr>
          <w:rFonts w:ascii="Franklin Gothic Book" w:hAnsi="Franklin Gothic Book" w:cstheme="minorHAnsi"/>
        </w:rPr>
        <w:t xml:space="preserve">Jackson County Regional Health Center has a professional and supportive staff of over 160 employees who address many aspects of healthcare within our community. </w:t>
      </w:r>
      <w:proofErr w:type="gramStart"/>
      <w:r w:rsidR="00635FF8">
        <w:rPr>
          <w:rFonts w:ascii="Franklin Gothic Book" w:hAnsi="Franklin Gothic Book" w:cstheme="minorHAnsi"/>
        </w:rPr>
        <w:t>Jackson County Regional Health Center</w:t>
      </w:r>
      <w:r w:rsidR="00B401A5" w:rsidRPr="00C35D07">
        <w:rPr>
          <w:rFonts w:ascii="Franklin Gothic Book" w:hAnsi="Franklin Gothic Book" w:cstheme="minorHAnsi"/>
        </w:rPr>
        <w:t xml:space="preserve"> is licensed annually by the Iowa State Departm</w:t>
      </w:r>
      <w:r w:rsidR="00635FF8">
        <w:rPr>
          <w:rFonts w:ascii="Franklin Gothic Book" w:hAnsi="Franklin Gothic Book" w:cstheme="minorHAnsi"/>
        </w:rPr>
        <w:t>ent of Health</w:t>
      </w:r>
      <w:proofErr w:type="gramEnd"/>
      <w:r w:rsidR="00635FF8">
        <w:rPr>
          <w:rFonts w:ascii="Franklin Gothic Book" w:hAnsi="Franklin Gothic Book" w:cstheme="minorHAnsi"/>
        </w:rPr>
        <w:t xml:space="preserve">. In May </w:t>
      </w:r>
      <w:proofErr w:type="gramStart"/>
      <w:r w:rsidR="00635FF8">
        <w:rPr>
          <w:rFonts w:ascii="Franklin Gothic Book" w:hAnsi="Franklin Gothic Book" w:cstheme="minorHAnsi"/>
        </w:rPr>
        <w:t>2001</w:t>
      </w:r>
      <w:proofErr w:type="gramEnd"/>
      <w:r w:rsidR="00635FF8">
        <w:rPr>
          <w:rFonts w:ascii="Franklin Gothic Book" w:hAnsi="Franklin Gothic Book" w:cstheme="minorHAnsi"/>
        </w:rPr>
        <w:t xml:space="preserve"> Jackson County Regional Health Center</w:t>
      </w:r>
      <w:r w:rsidR="00000E5C" w:rsidRPr="00C35D07">
        <w:rPr>
          <w:rFonts w:ascii="Franklin Gothic Book" w:hAnsi="Franklin Gothic Book" w:cstheme="minorHAnsi"/>
        </w:rPr>
        <w:t xml:space="preserve"> </w:t>
      </w:r>
      <w:r w:rsidR="006F36CA" w:rsidRPr="00C35D07">
        <w:rPr>
          <w:rFonts w:ascii="Franklin Gothic Book" w:hAnsi="Franklin Gothic Book" w:cstheme="minorHAnsi"/>
        </w:rPr>
        <w:t>was awarded</w:t>
      </w:r>
      <w:r w:rsidR="00000E5C" w:rsidRPr="00C35D07">
        <w:rPr>
          <w:rFonts w:ascii="Franklin Gothic Book" w:hAnsi="Franklin Gothic Book" w:cstheme="minorHAnsi"/>
        </w:rPr>
        <w:t xml:space="preserve"> critical access hospital</w:t>
      </w:r>
      <w:r w:rsidR="006F36CA" w:rsidRPr="00C35D07">
        <w:rPr>
          <w:rFonts w:ascii="Franklin Gothic Book" w:hAnsi="Franklin Gothic Book" w:cstheme="minorHAnsi"/>
        </w:rPr>
        <w:t xml:space="preserve"> status</w:t>
      </w:r>
      <w:r w:rsidR="00B401A5" w:rsidRPr="00C35D07">
        <w:rPr>
          <w:rFonts w:ascii="Franklin Gothic Book" w:hAnsi="Franklin Gothic Book" w:cstheme="minorHAnsi"/>
        </w:rPr>
        <w:t xml:space="preserve">. </w:t>
      </w:r>
      <w:r w:rsidR="00FD2A5A" w:rsidRPr="00C35D07">
        <w:rPr>
          <w:rFonts w:ascii="Franklin Gothic Book" w:hAnsi="Franklin Gothic Book" w:cs="Arial"/>
        </w:rPr>
        <w:t>Jackson County Regional Health Center is</w:t>
      </w:r>
      <w:r w:rsidR="00B401A5" w:rsidRPr="00C35D07">
        <w:rPr>
          <w:rFonts w:ascii="Franklin Gothic Book" w:hAnsi="Franklin Gothic Book" w:cs="Arial"/>
        </w:rPr>
        <w:t xml:space="preserve"> licensed as</w:t>
      </w:r>
      <w:r w:rsidR="00FD2A5A" w:rsidRPr="00C35D07">
        <w:rPr>
          <w:rFonts w:ascii="Franklin Gothic Book" w:hAnsi="Franklin Gothic Book" w:cs="Arial"/>
        </w:rPr>
        <w:t xml:space="preserve"> a </w:t>
      </w:r>
      <w:r w:rsidR="00B401A5" w:rsidRPr="00C35D07">
        <w:rPr>
          <w:rFonts w:ascii="Franklin Gothic Book" w:hAnsi="Franklin Gothic Book" w:cs="Arial"/>
        </w:rPr>
        <w:t>25</w:t>
      </w:r>
      <w:r w:rsidR="00FD2A5A" w:rsidRPr="00C35D07">
        <w:rPr>
          <w:rFonts w:ascii="Franklin Gothic Book" w:hAnsi="Franklin Gothic Book" w:cs="Arial"/>
        </w:rPr>
        <w:t>-bed critical access hospital</w:t>
      </w:r>
      <w:r w:rsidR="00635FF8">
        <w:rPr>
          <w:rFonts w:ascii="Franklin Gothic Book" w:hAnsi="Franklin Gothic Book" w:cs="Arial"/>
        </w:rPr>
        <w:t xml:space="preserve"> and level </w:t>
      </w:r>
      <w:proofErr w:type="gramStart"/>
      <w:r w:rsidR="00635FF8">
        <w:rPr>
          <w:rFonts w:ascii="Franklin Gothic Book" w:hAnsi="Franklin Gothic Book" w:cs="Arial"/>
        </w:rPr>
        <w:t>4 trauma</w:t>
      </w:r>
      <w:proofErr w:type="gramEnd"/>
      <w:r w:rsidR="00635FF8">
        <w:rPr>
          <w:rFonts w:ascii="Franklin Gothic Book" w:hAnsi="Franklin Gothic Book" w:cs="Arial"/>
        </w:rPr>
        <w:t xml:space="preserve"> center</w:t>
      </w:r>
      <w:r w:rsidR="00FD2A5A" w:rsidRPr="00C35D07">
        <w:rPr>
          <w:rFonts w:ascii="Franklin Gothic Book" w:hAnsi="Franklin Gothic Book" w:cs="Arial"/>
        </w:rPr>
        <w:t xml:space="preserve"> that provides high-quality, compassionate care for individuals </w:t>
      </w:r>
      <w:r w:rsidR="00635FF8">
        <w:rPr>
          <w:rFonts w:ascii="Franklin Gothic Book" w:hAnsi="Franklin Gothic Book" w:cs="Arial"/>
        </w:rPr>
        <w:t xml:space="preserve">with a variety of medical needs in its service.  It also acts as a central collaborating partner for a multitude of area community based services.  </w:t>
      </w:r>
    </w:p>
    <w:p w:rsidR="00A545F4" w:rsidRPr="00C35D07" w:rsidRDefault="00000E5C" w:rsidP="00A545F4">
      <w:pPr>
        <w:rPr>
          <w:rFonts w:ascii="Franklin Gothic Book" w:hAnsi="Franklin Gothic Book" w:cs="Arial"/>
        </w:rPr>
      </w:pPr>
      <w:r w:rsidRPr="00C35D07">
        <w:rPr>
          <w:rFonts w:ascii="Franklin Gothic Book" w:hAnsi="Franklin Gothic Book" w:cs="Arial"/>
        </w:rPr>
        <w:br w:type="page"/>
      </w:r>
      <w:r w:rsidR="00A545F4" w:rsidRPr="00C35D07">
        <w:rPr>
          <w:rFonts w:ascii="Franklin Gothic Book" w:hAnsi="Franklin Gothic Book" w:cs="Arial"/>
        </w:rPr>
        <w:lastRenderedPageBreak/>
        <w:t>Jackson County Regional Health Center provides the following services:</w:t>
      </w: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br/>
        <w:t>Hospital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Cardiac Rehabilitation</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Occupational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Cardiopulmonary</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Physical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Emergency Department</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Pulmonary Rehabilitation</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Infusion Center</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Radiology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Inpatient Care</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Speech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Laboratory</w:t>
            </w:r>
          </w:p>
        </w:tc>
        <w:tc>
          <w:tcPr>
            <w:tcW w:w="4675" w:type="dxa"/>
          </w:tcPr>
          <w:p w:rsidR="00A545F4" w:rsidRPr="00C35D07" w:rsidRDefault="00A545F4" w:rsidP="005B29E5">
            <w:pPr>
              <w:pStyle w:val="ListParagraph"/>
              <w:rPr>
                <w:rFonts w:ascii="Franklin Gothic Book" w:hAnsi="Franklin Gothic Book" w:cs="Arial"/>
              </w:rPr>
            </w:pP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Specialty Clinic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Allergy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Orthopedic</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Cardiology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Pain Management</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Ear, Nose, &amp; Throat (ENT)</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Podiatry</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Ophthalmology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Rheumatology</w:t>
            </w: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Surgical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Cataract Surgery</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Pain</w:t>
            </w:r>
          </w:p>
        </w:tc>
      </w:tr>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Ear, Nose, &amp; Throat (ENT)</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Podiatry</w:t>
            </w:r>
          </w:p>
        </w:tc>
      </w:tr>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Endoscopy</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Orthopedics</w:t>
            </w: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Community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Diabetes Education</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Fitness Center</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Infection Prevention</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Script Assist</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Senior Health Insurance Information Program (SHIIP)</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Jackson County Hospital Foundation/Auxiliary</w:t>
            </w:r>
          </w:p>
        </w:tc>
      </w:tr>
    </w:tbl>
    <w:p w:rsidR="00A545F4" w:rsidRPr="00C35D07" w:rsidRDefault="00A545F4" w:rsidP="00A545F4">
      <w:pPr>
        <w:spacing w:line="240" w:lineRule="auto"/>
        <w:rPr>
          <w:rFonts w:ascii="Franklin Gothic Book" w:hAnsi="Franklin Gothic Book" w:cstheme="minorHAnsi"/>
        </w:rPr>
      </w:pPr>
    </w:p>
    <w:p w:rsidR="00C35D07" w:rsidRPr="00C35D07" w:rsidRDefault="00A545F4" w:rsidP="00C35D07">
      <w:pPr>
        <w:spacing w:line="240" w:lineRule="auto"/>
        <w:rPr>
          <w:rFonts w:ascii="Franklin Gothic Book" w:hAnsi="Franklin Gothic Book" w:cstheme="minorHAnsi"/>
        </w:rPr>
      </w:pPr>
      <w:r w:rsidRPr="00C35D07">
        <w:rPr>
          <w:rFonts w:ascii="Franklin Gothic Book" w:hAnsi="Franklin Gothic Book" w:cstheme="minorHAnsi"/>
        </w:rPr>
        <w:br/>
      </w:r>
      <w:r w:rsidRPr="00C35D07">
        <w:rPr>
          <w:rFonts w:ascii="Franklin Gothic Book" w:hAnsi="Franklin Gothic Book" w:cstheme="minorHAnsi"/>
        </w:rPr>
        <w:br/>
      </w:r>
      <w:r w:rsidRPr="00C35D07">
        <w:rPr>
          <w:rFonts w:ascii="Franklin Gothic Book" w:hAnsi="Franklin Gothic Book" w:cstheme="minorHAnsi"/>
        </w:rPr>
        <w:br/>
      </w:r>
      <w:r w:rsidRPr="00C35D07">
        <w:rPr>
          <w:rFonts w:ascii="Franklin Gothic Book" w:hAnsi="Franklin Gothic Book" w:cstheme="minorHAnsi"/>
          <w:noProof/>
        </w:rPr>
        <w:drawing>
          <wp:inline distT="0" distB="0" distL="0" distR="0" wp14:anchorId="654E7F37" wp14:editId="0F734829">
            <wp:extent cx="5943600" cy="1814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new[79]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14195"/>
                    </a:xfrm>
                    <a:prstGeom prst="rect">
                      <a:avLst/>
                    </a:prstGeom>
                  </pic:spPr>
                </pic:pic>
              </a:graphicData>
            </a:graphic>
          </wp:inline>
        </w:drawing>
      </w:r>
    </w:p>
    <w:p w:rsidR="00C35D07" w:rsidRDefault="00C35D07" w:rsidP="00C35D07">
      <w:pPr>
        <w:spacing w:line="240" w:lineRule="auto"/>
        <w:rPr>
          <w:rFonts w:ascii="Franklin Gothic Book" w:hAnsi="Franklin Gothic Book" w:cstheme="minorHAnsi"/>
          <w:b/>
          <w:caps/>
        </w:rPr>
      </w:pPr>
    </w:p>
    <w:p w:rsidR="00C35D07" w:rsidRDefault="00C35D07" w:rsidP="00C35D07">
      <w:pPr>
        <w:spacing w:line="240" w:lineRule="auto"/>
        <w:rPr>
          <w:rFonts w:ascii="Franklin Gothic Book" w:hAnsi="Franklin Gothic Book" w:cstheme="minorHAnsi"/>
          <w:b/>
          <w:caps/>
        </w:rPr>
      </w:pPr>
    </w:p>
    <w:p w:rsidR="0049150B" w:rsidRPr="00C35D07" w:rsidRDefault="0049150B" w:rsidP="00C35D07">
      <w:pPr>
        <w:spacing w:line="240" w:lineRule="auto"/>
        <w:rPr>
          <w:rFonts w:ascii="Franklin Gothic Book" w:hAnsi="Franklin Gothic Book" w:cstheme="minorHAnsi"/>
        </w:rPr>
      </w:pPr>
      <w:proofErr w:type="gramStart"/>
      <w:r w:rsidRPr="00C35D07">
        <w:rPr>
          <w:rFonts w:ascii="Franklin Gothic Book" w:hAnsi="Franklin Gothic Book" w:cstheme="minorHAnsi"/>
          <w:b/>
          <w:caps/>
        </w:rPr>
        <w:lastRenderedPageBreak/>
        <w:t>2025</w:t>
      </w:r>
      <w:proofErr w:type="gramEnd"/>
      <w:r w:rsidRPr="00C35D07">
        <w:rPr>
          <w:rFonts w:ascii="Franklin Gothic Book" w:hAnsi="Franklin Gothic Book" w:cstheme="minorHAnsi"/>
          <w:b/>
          <w:caps/>
        </w:rPr>
        <w:t xml:space="preserve"> Communit</w:t>
      </w:r>
      <w:r w:rsidR="00635FF8">
        <w:rPr>
          <w:rFonts w:ascii="Franklin Gothic Book" w:hAnsi="Franklin Gothic Book" w:cstheme="minorHAnsi"/>
          <w:b/>
          <w:caps/>
        </w:rPr>
        <w:t xml:space="preserve">y Health Needs Assessment </w:t>
      </w:r>
    </w:p>
    <w:p w:rsidR="0049150B" w:rsidRPr="00C35D07" w:rsidRDefault="00635FF8" w:rsidP="0049150B">
      <w:pPr>
        <w:rPr>
          <w:rFonts w:ascii="Franklin Gothic Book" w:hAnsi="Franklin Gothic Book" w:cstheme="minorHAnsi"/>
        </w:rPr>
      </w:pPr>
      <w:r>
        <w:rPr>
          <w:rFonts w:ascii="Franklin Gothic Book" w:hAnsi="Franklin Gothic Book" w:cstheme="minorHAnsi"/>
        </w:rPr>
        <w:t xml:space="preserve">The community health needs assessment </w:t>
      </w:r>
      <w:proofErr w:type="gramStart"/>
      <w:r>
        <w:rPr>
          <w:rFonts w:ascii="Franklin Gothic Book" w:hAnsi="Franklin Gothic Book" w:cstheme="minorHAnsi"/>
        </w:rPr>
        <w:t>was conducted</w:t>
      </w:r>
      <w:proofErr w:type="gramEnd"/>
      <w:r>
        <w:rPr>
          <w:rFonts w:ascii="Franklin Gothic Book" w:hAnsi="Franklin Gothic Book" w:cstheme="minorHAnsi"/>
        </w:rPr>
        <w:t xml:space="preserve"> </w:t>
      </w:r>
      <w:r w:rsidR="00880D31">
        <w:rPr>
          <w:rFonts w:ascii="Franklin Gothic Book" w:hAnsi="Franklin Gothic Book" w:cstheme="minorHAnsi"/>
        </w:rPr>
        <w:t xml:space="preserve">by </w:t>
      </w:r>
      <w:r w:rsidR="005B29E5" w:rsidRPr="00C35D07">
        <w:rPr>
          <w:rFonts w:ascii="Franklin Gothic Book" w:hAnsi="Franklin Gothic Book" w:cstheme="minorHAnsi"/>
        </w:rPr>
        <w:t>Jackson Count</w:t>
      </w:r>
      <w:r w:rsidR="00C26B94">
        <w:rPr>
          <w:rFonts w:ascii="Franklin Gothic Book" w:hAnsi="Franklin Gothic Book" w:cstheme="minorHAnsi"/>
        </w:rPr>
        <w:t>y Regional Health Center during calendar year 2025</w:t>
      </w:r>
      <w:r w:rsidR="005B29E5" w:rsidRPr="00C35D07">
        <w:rPr>
          <w:rFonts w:ascii="Franklin Gothic Book" w:hAnsi="Franklin Gothic Book" w:cstheme="minorHAnsi"/>
        </w:rPr>
        <w:t xml:space="preserve"> as required by the Patient Protection and Affordable Care Act (PPACA)</w:t>
      </w:r>
      <w:r w:rsidR="0049150B" w:rsidRPr="00C35D07">
        <w:rPr>
          <w:rFonts w:ascii="Franklin Gothic Book" w:hAnsi="Franklin Gothic Book" w:cstheme="minorHAnsi"/>
        </w:rPr>
        <w:t>. Its purpose is to better understand and improve the overall health of our community.</w:t>
      </w:r>
    </w:p>
    <w:p w:rsidR="0049150B" w:rsidRPr="00C35D07" w:rsidRDefault="00C26B94" w:rsidP="0049150B">
      <w:pPr>
        <w:rPr>
          <w:rFonts w:ascii="Franklin Gothic Book" w:hAnsi="Franklin Gothic Book" w:cstheme="minorHAnsi"/>
        </w:rPr>
      </w:pPr>
      <w:r>
        <w:rPr>
          <w:rFonts w:ascii="Franklin Gothic Book" w:hAnsi="Franklin Gothic Book" w:cstheme="minorHAnsi"/>
        </w:rPr>
        <w:t>Key Components of the Community Health Needs Assessment</w:t>
      </w:r>
      <w:r w:rsidR="0049150B" w:rsidRPr="00C35D07">
        <w:rPr>
          <w:rFonts w:ascii="Franklin Gothic Book" w:hAnsi="Franklin Gothic Book" w:cstheme="minorHAnsi"/>
        </w:rPr>
        <w:t xml:space="preserve"> include:</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Collaborative Effort</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 xml:space="preserve">Conducted in partnership with Jackson County Public Health </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Data-Driven Process</w:t>
      </w:r>
      <w:r w:rsidRPr="00C35D07">
        <w:rPr>
          <w:rFonts w:ascii="Franklin Gothic Book" w:eastAsia="Times New Roman" w:hAnsi="Franklin Gothic Book" w:cstheme="minorHAnsi"/>
          <w:b/>
          <w:bCs/>
          <w:spacing w:val="2"/>
        </w:rPr>
        <w:br/>
      </w:r>
      <w:proofErr w:type="gramStart"/>
      <w:r w:rsidRPr="00C35D07">
        <w:rPr>
          <w:rFonts w:ascii="Franklin Gothic Book" w:eastAsia="Times New Roman" w:hAnsi="Franklin Gothic Book" w:cstheme="minorHAnsi"/>
          <w:spacing w:val="2"/>
        </w:rPr>
        <w:t>Includes</w:t>
      </w:r>
      <w:proofErr w:type="gramEnd"/>
      <w:r w:rsidRPr="00C35D07">
        <w:rPr>
          <w:rFonts w:ascii="Franklin Gothic Book" w:eastAsia="Times New Roman" w:hAnsi="Franklin Gothic Book" w:cstheme="minorHAnsi"/>
          <w:spacing w:val="2"/>
        </w:rPr>
        <w:t xml:space="preserve"> a combination of community surveys, public health data, and stakeholder feedback.</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Identifying Priorities</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Focuses on the key health and socioeconomic issues affecting Jackson County residents.</w:t>
      </w:r>
    </w:p>
    <w:p w:rsidR="00CE016D"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Strategic Planning</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 xml:space="preserve">Findings </w:t>
      </w:r>
      <w:proofErr w:type="gramStart"/>
      <w:r w:rsidRPr="00C35D07">
        <w:rPr>
          <w:rFonts w:ascii="Franklin Gothic Book" w:eastAsia="Times New Roman" w:hAnsi="Franklin Gothic Book" w:cstheme="minorHAnsi"/>
          <w:spacing w:val="2"/>
        </w:rPr>
        <w:t>are used</w:t>
      </w:r>
      <w:proofErr w:type="gramEnd"/>
      <w:r w:rsidRPr="00C35D07">
        <w:rPr>
          <w:rFonts w:ascii="Franklin Gothic Book" w:eastAsia="Times New Roman" w:hAnsi="Franklin Gothic Book" w:cstheme="minorHAnsi"/>
          <w:spacing w:val="2"/>
        </w:rPr>
        <w:t xml:space="preserve"> to develop a targeted implementation plan with coordinated programs and services.</w:t>
      </w:r>
    </w:p>
    <w:p w:rsidR="00CE016D"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Ongoing Evaluation</w:t>
      </w:r>
      <w:r w:rsidRPr="00C35D07">
        <w:rPr>
          <w:rFonts w:ascii="Franklin Gothic Book" w:eastAsia="Times New Roman" w:hAnsi="Franklin Gothic Book" w:cstheme="minorHAnsi"/>
          <w:b/>
          <w:bCs/>
          <w:spacing w:val="2"/>
        </w:rPr>
        <w:br/>
      </w:r>
      <w:proofErr w:type="gramStart"/>
      <w:r w:rsidR="006221F6" w:rsidRPr="00C35D07">
        <w:rPr>
          <w:rFonts w:ascii="Franklin Gothic Book" w:eastAsia="Times New Roman" w:hAnsi="Franklin Gothic Book" w:cstheme="minorHAnsi"/>
          <w:spacing w:val="2"/>
        </w:rPr>
        <w:t>The</w:t>
      </w:r>
      <w:proofErr w:type="gramEnd"/>
      <w:r w:rsidR="006221F6" w:rsidRPr="00C35D07">
        <w:rPr>
          <w:rFonts w:ascii="Franklin Gothic Book" w:eastAsia="Times New Roman" w:hAnsi="Franklin Gothic Book" w:cstheme="minorHAnsi"/>
          <w:spacing w:val="2"/>
        </w:rPr>
        <w:t xml:space="preserve"> assessment is evaluated regularly to track progress identify priorities, guide initiatives, track progress, and is designed to adapt to changing community needs.</w:t>
      </w:r>
    </w:p>
    <w:p w:rsidR="00CE016D" w:rsidRPr="00C35D07" w:rsidRDefault="00CE016D" w:rsidP="00CE016D">
      <w:pPr>
        <w:rPr>
          <w:rFonts w:ascii="Franklin Gothic Book" w:hAnsi="Franklin Gothic Book" w:cstheme="minorHAnsi"/>
          <w:b/>
        </w:rPr>
      </w:pPr>
      <w:r w:rsidRPr="00C35D07">
        <w:rPr>
          <w:rFonts w:ascii="Franklin Gothic Book" w:hAnsi="Franklin Gothic Book" w:cstheme="minorHAnsi"/>
          <w:b/>
        </w:rPr>
        <w:t>APPROACH AND PROCESS</w:t>
      </w:r>
    </w:p>
    <w:p w:rsidR="00CE016D" w:rsidRPr="00C35D07" w:rsidRDefault="00CE016D" w:rsidP="00CE016D">
      <w:pPr>
        <w:rPr>
          <w:rFonts w:ascii="Franklin Gothic Book" w:hAnsi="Franklin Gothic Book" w:cstheme="minorHAnsi"/>
        </w:rPr>
      </w:pPr>
      <w:r w:rsidRPr="00C35D07">
        <w:rPr>
          <w:rFonts w:ascii="Franklin Gothic Book" w:hAnsi="Franklin Gothic Book" w:cstheme="minorHAnsi"/>
        </w:rPr>
        <w:t xml:space="preserve">JCRHC used a structured, collaborative approach to complete the 2025 Community Health Needs Assessment, incorporating both quantitative data analysis and qualitative input gathered through a series of </w:t>
      </w:r>
      <w:r w:rsidRPr="00C35D07">
        <w:rPr>
          <w:rFonts w:ascii="Franklin Gothic Book" w:hAnsi="Franklin Gothic Book" w:cstheme="minorHAnsi"/>
          <w:bCs/>
        </w:rPr>
        <w:t>formal and informal meetings</w:t>
      </w:r>
      <w:r w:rsidRPr="00C35D07">
        <w:rPr>
          <w:rFonts w:ascii="Franklin Gothic Book" w:hAnsi="Franklin Gothic Book" w:cstheme="minorHAnsi"/>
        </w:rPr>
        <w:t xml:space="preserve"> with community partners. The assessment process included reviewing county-level demographic, socioeconomic, and health indicator data, as well as engaging with key stakeholders such as Public Health, EMS, school representatives, behavioral health providers, and community orga</w:t>
      </w:r>
      <w:r w:rsidR="00C26B94">
        <w:rPr>
          <w:rFonts w:ascii="Franklin Gothic Book" w:hAnsi="Franklin Gothic Book" w:cstheme="minorHAnsi"/>
        </w:rPr>
        <w:t xml:space="preserve">nizations. In January </w:t>
      </w:r>
      <w:r w:rsidR="00EF4097">
        <w:rPr>
          <w:rFonts w:ascii="Franklin Gothic Book" w:hAnsi="Franklin Gothic Book" w:cstheme="minorHAnsi"/>
        </w:rPr>
        <w:t>2025,</w:t>
      </w:r>
      <w:r w:rsidR="00C26B94">
        <w:rPr>
          <w:rFonts w:ascii="Franklin Gothic Book" w:hAnsi="Franklin Gothic Book" w:cstheme="minorHAnsi"/>
        </w:rPr>
        <w:t xml:space="preserve"> Jackson County Regional Health Center</w:t>
      </w:r>
      <w:r w:rsidRPr="00C35D07">
        <w:rPr>
          <w:rFonts w:ascii="Franklin Gothic Book" w:hAnsi="Franklin Gothic Book" w:cstheme="minorHAnsi"/>
        </w:rPr>
        <w:t xml:space="preserve"> be</w:t>
      </w:r>
      <w:r w:rsidR="00C26B94">
        <w:rPr>
          <w:rFonts w:ascii="Franklin Gothic Book" w:hAnsi="Franklin Gothic Book" w:cstheme="minorHAnsi"/>
        </w:rPr>
        <w:t xml:space="preserve">gan work on a comprehensive community health needs </w:t>
      </w:r>
      <w:r w:rsidR="00EF4097">
        <w:rPr>
          <w:rFonts w:ascii="Franklin Gothic Book" w:hAnsi="Franklin Gothic Book" w:cstheme="minorHAnsi"/>
        </w:rPr>
        <w:t xml:space="preserve">assessment. </w:t>
      </w:r>
      <w:r w:rsidRPr="00C35D07">
        <w:rPr>
          <w:rFonts w:ascii="Franklin Gothic Book" w:hAnsi="Franklin Gothic Book" w:cstheme="minorHAnsi"/>
        </w:rPr>
        <w:t>Over the cou</w:t>
      </w:r>
      <w:r w:rsidR="00C26B94">
        <w:rPr>
          <w:rFonts w:ascii="Franklin Gothic Book" w:hAnsi="Franklin Gothic Book" w:cstheme="minorHAnsi"/>
        </w:rPr>
        <w:t>rse of several months, numerous</w:t>
      </w:r>
      <w:r w:rsidRPr="00C35D07">
        <w:rPr>
          <w:rFonts w:ascii="Franklin Gothic Book" w:hAnsi="Franklin Gothic Book" w:cstheme="minorHAnsi"/>
        </w:rPr>
        <w:t xml:space="preserve"> members participated in ongoing discussions, cross-sector workgroups, routine coordination meetings, and situational conversations that provided valuable insight into emerging health concerns, service gaps, and opportunities for community collaboration.</w:t>
      </w:r>
    </w:p>
    <w:p w:rsidR="0049150B" w:rsidRPr="00C35D07" w:rsidRDefault="00C26B94" w:rsidP="00CE016D">
      <w:pPr>
        <w:rPr>
          <w:rFonts w:ascii="Franklin Gothic Book" w:hAnsi="Franklin Gothic Book" w:cstheme="minorHAnsi"/>
        </w:rPr>
      </w:pPr>
      <w:r>
        <w:rPr>
          <w:rFonts w:ascii="Franklin Gothic Book" w:hAnsi="Franklin Gothic Book" w:cstheme="minorHAnsi"/>
        </w:rPr>
        <w:t>These multiple points of contact</w:t>
      </w:r>
      <w:r w:rsidR="00CE016D" w:rsidRPr="00C35D07">
        <w:rPr>
          <w:rFonts w:ascii="Franklin Gothic Book" w:hAnsi="Franklin Gothic Book" w:cstheme="minorHAnsi"/>
        </w:rPr>
        <w:t xml:space="preserve"> helped validate and enhance the quantitative findings, allowing the hospital to develop a comprehensive picture of the health needs in Jackson County. Stakeholder themes </w:t>
      </w:r>
      <w:proofErr w:type="gramStart"/>
      <w:r w:rsidR="00CE016D" w:rsidRPr="00C35D07">
        <w:rPr>
          <w:rFonts w:ascii="Franklin Gothic Book" w:hAnsi="Franklin Gothic Book" w:cstheme="minorHAnsi"/>
        </w:rPr>
        <w:t>were gathered</w:t>
      </w:r>
      <w:proofErr w:type="gramEnd"/>
      <w:r w:rsidR="00CE016D" w:rsidRPr="00C35D07">
        <w:rPr>
          <w:rFonts w:ascii="Franklin Gothic Book" w:hAnsi="Franklin Gothic Book" w:cstheme="minorHAnsi"/>
        </w:rPr>
        <w:t xml:space="preserve"> from both formal engagements; such as scheduled consultations, planning meetings, and collaborative initiatives and from informal exchanges that occur naturally through daily operations, professional relationships, and shared service deliver</w:t>
      </w:r>
      <w:r>
        <w:rPr>
          <w:rFonts w:ascii="Franklin Gothic Book" w:hAnsi="Franklin Gothic Book" w:cstheme="minorHAnsi"/>
        </w:rPr>
        <w:t>y. This blended approach enhanced the assessment’s ability to reflect</w:t>
      </w:r>
      <w:r w:rsidR="00CE016D" w:rsidRPr="00C35D07">
        <w:rPr>
          <w:rFonts w:ascii="Franklin Gothic Book" w:hAnsi="Franklin Gothic Book" w:cstheme="minorHAnsi"/>
        </w:rPr>
        <w:t xml:space="preserve"> </w:t>
      </w:r>
      <w:r w:rsidR="00CE016D" w:rsidRPr="00C35D07">
        <w:rPr>
          <w:rFonts w:ascii="Franklin Gothic Book" w:hAnsi="Franklin Gothic Book" w:cstheme="minorHAnsi"/>
          <w:bCs/>
        </w:rPr>
        <w:t>real-time community experience</w:t>
      </w:r>
      <w:r w:rsidR="00CE016D" w:rsidRPr="00C35D07">
        <w:rPr>
          <w:rFonts w:ascii="Franklin Gothic Book" w:hAnsi="Franklin Gothic Book" w:cstheme="minorHAnsi"/>
        </w:rPr>
        <w:t>, strengthened alignment with partner organi</w:t>
      </w:r>
      <w:r>
        <w:rPr>
          <w:rFonts w:ascii="Franklin Gothic Book" w:hAnsi="Franklin Gothic Book" w:cstheme="minorHAnsi"/>
        </w:rPr>
        <w:t>zations, and provided valuable insight into the challenges and strengths of the community</w:t>
      </w:r>
      <w:r w:rsidR="00CE016D" w:rsidRPr="00C35D07">
        <w:rPr>
          <w:rFonts w:ascii="Franklin Gothic Book" w:hAnsi="Franklin Gothic Book" w:cstheme="minorHAnsi"/>
        </w:rPr>
        <w:t xml:space="preserve">. The resulting priority areas and strategic goals </w:t>
      </w:r>
      <w:proofErr w:type="gramStart"/>
      <w:r w:rsidR="00CE016D" w:rsidRPr="00C35D07">
        <w:rPr>
          <w:rFonts w:ascii="Franklin Gothic Book" w:hAnsi="Franklin Gothic Book" w:cstheme="minorHAnsi"/>
        </w:rPr>
        <w:t>were developed</w:t>
      </w:r>
      <w:proofErr w:type="gramEnd"/>
      <w:r w:rsidR="00CE016D" w:rsidRPr="00C35D07">
        <w:rPr>
          <w:rFonts w:ascii="Franklin Gothic Book" w:hAnsi="Franklin Gothic Book" w:cstheme="minorHAnsi"/>
        </w:rPr>
        <w:t xml:space="preserve"> using this multi-layered process, ensuring they are grounded in evidence, informed by stakeholder perspectives, and reflective of the hospital’s commitment to improving community health.</w:t>
      </w:r>
    </w:p>
    <w:p w:rsidR="00A545F4" w:rsidRDefault="00A545F4" w:rsidP="00CE016D">
      <w:pPr>
        <w:rPr>
          <w:rFonts w:ascii="Franklin Gothic Book" w:hAnsi="Franklin Gothic Book" w:cstheme="minorHAnsi"/>
        </w:rPr>
      </w:pPr>
    </w:p>
    <w:p w:rsidR="00880D31" w:rsidRPr="00C35D07" w:rsidRDefault="00880D31" w:rsidP="00CE016D">
      <w:pPr>
        <w:rPr>
          <w:rFonts w:ascii="Franklin Gothic Book" w:hAnsi="Franklin Gothic Book" w:cstheme="minorHAnsi"/>
        </w:rPr>
      </w:pPr>
    </w:p>
    <w:p w:rsidR="00A545F4" w:rsidRPr="00C35D07" w:rsidRDefault="00A545F4" w:rsidP="00CE016D">
      <w:pPr>
        <w:rPr>
          <w:rFonts w:ascii="Franklin Gothic Book" w:hAnsi="Franklin Gothic Book" w:cstheme="minorHAnsi"/>
        </w:rPr>
      </w:pPr>
    </w:p>
    <w:p w:rsidR="0049150B" w:rsidRPr="00C35D07" w:rsidRDefault="0049150B" w:rsidP="0049150B">
      <w:pPr>
        <w:rPr>
          <w:rFonts w:ascii="Franklin Gothic Book" w:hAnsi="Franklin Gothic Book" w:cstheme="minorHAnsi"/>
          <w:b/>
          <w:caps/>
        </w:rPr>
      </w:pPr>
      <w:r w:rsidRPr="00C35D07">
        <w:rPr>
          <w:rFonts w:ascii="Franklin Gothic Book" w:hAnsi="Franklin Gothic Book" w:cstheme="minorHAnsi"/>
          <w:b/>
          <w:caps/>
        </w:rPr>
        <w:lastRenderedPageBreak/>
        <w:t>Our Community dEMOGRAPHICS</w:t>
      </w:r>
    </w:p>
    <w:p w:rsidR="00192BC8" w:rsidRPr="00C35D07" w:rsidRDefault="00192BC8" w:rsidP="0049150B">
      <w:pPr>
        <w:rPr>
          <w:rFonts w:ascii="Franklin Gothic Book" w:eastAsia="HelveticaNeue" w:hAnsi="Franklin Gothic Book" w:cs="HelveticaNeue"/>
          <w:color w:val="000000"/>
          <w:kern w:val="2"/>
          <w:lang w:eastAsia="zh-CN" w:bidi="hi-IN"/>
        </w:rPr>
      </w:pPr>
      <w:r w:rsidRPr="00C35D07">
        <w:rPr>
          <w:rFonts w:ascii="Franklin Gothic Book" w:eastAsia="HelveticaNeue" w:hAnsi="Franklin Gothic Book" w:cs="HelveticaNeue"/>
          <w:color w:val="000000"/>
          <w:kern w:val="2"/>
          <w:lang w:eastAsia="zh-CN" w:bidi="hi-IN"/>
        </w:rPr>
        <w:t>Jackson County Regional Health Center is located in Maquoketa</w:t>
      </w:r>
      <w:r w:rsidR="00F20ADC">
        <w:rPr>
          <w:rFonts w:ascii="Franklin Gothic Book" w:eastAsia="HelveticaNeue" w:hAnsi="Franklin Gothic Book" w:cs="HelveticaNeue"/>
          <w:color w:val="000000"/>
          <w:kern w:val="2"/>
          <w:lang w:eastAsia="zh-CN" w:bidi="hi-IN"/>
        </w:rPr>
        <w:t>, IA, which is the largest town in Jackson County, Iowa. The following d</w:t>
      </w:r>
      <w:r w:rsidRPr="00C35D07">
        <w:rPr>
          <w:rFonts w:ascii="Franklin Gothic Book" w:eastAsia="HelveticaNeue" w:hAnsi="Franklin Gothic Book" w:cs="HelveticaNeue"/>
          <w:color w:val="000000"/>
          <w:kern w:val="2"/>
          <w:lang w:eastAsia="zh-CN" w:bidi="hi-IN"/>
        </w:rPr>
        <w:t xml:space="preserve">ata collection </w:t>
      </w:r>
      <w:proofErr w:type="gramStart"/>
      <w:r w:rsidRPr="00C35D07">
        <w:rPr>
          <w:rFonts w:ascii="Franklin Gothic Book" w:eastAsia="HelveticaNeue" w:hAnsi="Franklin Gothic Book" w:cs="HelveticaNeue"/>
          <w:color w:val="000000"/>
          <w:kern w:val="2"/>
          <w:lang w:eastAsia="zh-CN" w:bidi="hi-IN"/>
        </w:rPr>
        <w:t>was integrated</w:t>
      </w:r>
      <w:proofErr w:type="gramEnd"/>
      <w:r w:rsidRPr="00C35D07">
        <w:rPr>
          <w:rFonts w:ascii="Franklin Gothic Book" w:eastAsia="HelveticaNeue" w:hAnsi="Franklin Gothic Book" w:cs="HelveticaNeue"/>
          <w:color w:val="000000"/>
          <w:kern w:val="2"/>
          <w:lang w:eastAsia="zh-CN" w:bidi="hi-IN"/>
        </w:rPr>
        <w:t xml:space="preserve"> into the assessment from the Iowa State University Extension and Outreach- Data for Decision Makers.  If there is meaningful variance from the state average in category, the state average </w:t>
      </w:r>
      <w:proofErr w:type="gramStart"/>
      <w:r w:rsidRPr="00C35D07">
        <w:rPr>
          <w:rFonts w:ascii="Franklin Gothic Book" w:eastAsia="HelveticaNeue" w:hAnsi="Franklin Gothic Book" w:cs="HelveticaNeue"/>
          <w:color w:val="000000"/>
          <w:kern w:val="2"/>
          <w:lang w:eastAsia="zh-CN" w:bidi="hi-IN"/>
        </w:rPr>
        <w:t>is listed</w:t>
      </w:r>
      <w:proofErr w:type="gramEnd"/>
      <w:r w:rsidRPr="00C35D07">
        <w:rPr>
          <w:rFonts w:ascii="Franklin Gothic Book" w:eastAsia="HelveticaNeue" w:hAnsi="Franklin Gothic Book" w:cs="HelveticaNeue"/>
          <w:color w:val="000000"/>
          <w:kern w:val="2"/>
          <w:lang w:eastAsia="zh-CN" w:bidi="hi-IN"/>
        </w:rPr>
        <w:t xml:space="preserve"> in parentheses next to the associated data point.</w:t>
      </w:r>
    </w:p>
    <w:p w:rsidR="007060FB" w:rsidRPr="007060FB" w:rsidRDefault="007060FB" w:rsidP="007060FB">
      <w:pPr>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Key Geographic Features:</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Size:</w:t>
      </w:r>
      <w:r w:rsidRPr="007060FB">
        <w:rPr>
          <w:rFonts w:ascii="Franklin Gothic Book" w:eastAsia="HelveticaNeue" w:hAnsi="Franklin Gothic Book" w:cs="HelveticaNeue"/>
          <w:color w:val="000000"/>
          <w:kern w:val="2"/>
          <w:lang w:eastAsia="zh-CN" w:bidi="hi-IN"/>
        </w:rPr>
        <w:t> </w:t>
      </w:r>
      <w:r w:rsidR="00EF4097" w:rsidRPr="007060FB">
        <w:rPr>
          <w:rFonts w:ascii="Franklin Gothic Book" w:eastAsia="HelveticaNeue" w:hAnsi="Franklin Gothic Book" w:cs="HelveticaNeue"/>
          <w:color w:val="000000"/>
          <w:kern w:val="2"/>
          <w:lang w:eastAsia="zh-CN" w:bidi="hi-IN"/>
        </w:rPr>
        <w:t>Roughly,</w:t>
      </w:r>
      <w:r w:rsidRPr="007060FB">
        <w:rPr>
          <w:rFonts w:ascii="Franklin Gothic Book" w:eastAsia="HelveticaNeue" w:hAnsi="Franklin Gothic Book" w:cs="HelveticaNeue"/>
          <w:color w:val="000000"/>
          <w:kern w:val="2"/>
          <w:lang w:eastAsia="zh-CN" w:bidi="hi-IN"/>
        </w:rPr>
        <w:t xml:space="preserve"> 650 total square miles (around 636 </w:t>
      </w:r>
      <w:proofErr w:type="spellStart"/>
      <w:r w:rsidRPr="007060FB">
        <w:rPr>
          <w:rFonts w:ascii="Franklin Gothic Book" w:eastAsia="HelveticaNeue" w:hAnsi="Franklin Gothic Book" w:cs="HelveticaNeue"/>
          <w:color w:val="000000"/>
          <w:kern w:val="2"/>
          <w:lang w:eastAsia="zh-CN" w:bidi="hi-IN"/>
        </w:rPr>
        <w:t>sq</w:t>
      </w:r>
      <w:proofErr w:type="spellEnd"/>
      <w:r w:rsidRPr="007060FB">
        <w:rPr>
          <w:rFonts w:ascii="Franklin Gothic Book" w:eastAsia="HelveticaNeue" w:hAnsi="Franklin Gothic Book" w:cs="HelveticaNeue"/>
          <w:color w:val="000000"/>
          <w:kern w:val="2"/>
          <w:lang w:eastAsia="zh-CN" w:bidi="hi-IN"/>
        </w:rPr>
        <w:t xml:space="preserve"> mi land, 14 </w:t>
      </w:r>
      <w:proofErr w:type="spellStart"/>
      <w:r w:rsidRPr="007060FB">
        <w:rPr>
          <w:rFonts w:ascii="Franklin Gothic Book" w:eastAsia="HelveticaNeue" w:hAnsi="Franklin Gothic Book" w:cs="HelveticaNeue"/>
          <w:color w:val="000000"/>
          <w:kern w:val="2"/>
          <w:lang w:eastAsia="zh-CN" w:bidi="hi-IN"/>
        </w:rPr>
        <w:t>sq</w:t>
      </w:r>
      <w:proofErr w:type="spellEnd"/>
      <w:r w:rsidRPr="007060FB">
        <w:rPr>
          <w:rFonts w:ascii="Franklin Gothic Book" w:eastAsia="HelveticaNeue" w:hAnsi="Franklin Gothic Book" w:cs="HelveticaNeue"/>
          <w:color w:val="000000"/>
          <w:kern w:val="2"/>
          <w:lang w:eastAsia="zh-CN" w:bidi="hi-IN"/>
        </w:rPr>
        <w:t xml:space="preserve"> mi water).</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Borders:</w:t>
      </w:r>
      <w:r w:rsidRPr="007060FB">
        <w:rPr>
          <w:rFonts w:ascii="Franklin Gothic Book" w:eastAsia="HelveticaNeue" w:hAnsi="Franklin Gothic Book" w:cs="HelveticaNeue"/>
          <w:color w:val="000000"/>
          <w:kern w:val="2"/>
          <w:lang w:eastAsia="zh-CN" w:bidi="hi-IN"/>
        </w:rPr>
        <w:t xml:space="preserve"> The Mississippi River forms its eastern boundary, separating it from Illinois; </w:t>
      </w:r>
      <w:proofErr w:type="gramStart"/>
      <w:r w:rsidRPr="007060FB">
        <w:rPr>
          <w:rFonts w:ascii="Franklin Gothic Book" w:eastAsia="HelveticaNeue" w:hAnsi="Franklin Gothic Book" w:cs="HelveticaNeue"/>
          <w:color w:val="000000"/>
          <w:kern w:val="2"/>
          <w:lang w:eastAsia="zh-CN" w:bidi="hi-IN"/>
        </w:rPr>
        <w:t>it's also bordered by Dubuque (N), Jones (W), and Clinton (S) Counties in Iowa, and Jo Daviess &amp; Carroll Counties in Illinois</w:t>
      </w:r>
      <w:proofErr w:type="gramEnd"/>
      <w:r w:rsidRPr="007060FB">
        <w:rPr>
          <w:rFonts w:ascii="Franklin Gothic Book" w:eastAsia="HelveticaNeue" w:hAnsi="Franklin Gothic Book" w:cs="HelveticaNeue"/>
          <w:color w:val="000000"/>
          <w:kern w:val="2"/>
          <w:lang w:eastAsia="zh-CN" w:bidi="hi-IN"/>
        </w:rPr>
        <w:t>.</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Terrain:</w:t>
      </w:r>
      <w:r w:rsidRPr="007060FB">
        <w:rPr>
          <w:rFonts w:ascii="Franklin Gothic Book" w:eastAsia="HelveticaNeue" w:hAnsi="Franklin Gothic Book" w:cs="HelveticaNeue"/>
          <w:color w:val="000000"/>
          <w:kern w:val="2"/>
          <w:lang w:eastAsia="zh-CN" w:bidi="hi-IN"/>
        </w:rPr>
        <w:t xml:space="preserve"> Part of the unique </w:t>
      </w:r>
      <w:proofErr w:type="spellStart"/>
      <w:r w:rsidRPr="007060FB">
        <w:rPr>
          <w:rFonts w:ascii="Franklin Gothic Book" w:eastAsia="HelveticaNeue" w:hAnsi="Franklin Gothic Book" w:cs="HelveticaNeue"/>
          <w:color w:val="000000"/>
          <w:kern w:val="2"/>
          <w:lang w:eastAsia="zh-CN" w:bidi="hi-IN"/>
        </w:rPr>
        <w:t>Driftless</w:t>
      </w:r>
      <w:proofErr w:type="spellEnd"/>
      <w:r w:rsidRPr="007060FB">
        <w:rPr>
          <w:rFonts w:ascii="Franklin Gothic Book" w:eastAsia="HelveticaNeue" w:hAnsi="Franklin Gothic Book" w:cs="HelveticaNeue"/>
          <w:color w:val="000000"/>
          <w:kern w:val="2"/>
          <w:lang w:eastAsia="zh-CN" w:bidi="hi-IN"/>
        </w:rPr>
        <w:t xml:space="preserve"> Area, known for its unglaciated, hilly landscape.</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Major Waterways:</w:t>
      </w:r>
      <w:r w:rsidRPr="007060FB">
        <w:rPr>
          <w:rFonts w:ascii="Franklin Gothic Book" w:eastAsia="HelveticaNeue" w:hAnsi="Franklin Gothic Book" w:cs="HelveticaNeue"/>
          <w:color w:val="000000"/>
          <w:kern w:val="2"/>
          <w:lang w:eastAsia="zh-CN" w:bidi="hi-IN"/>
        </w:rPr>
        <w:t> Besides the Mississippi, the Maquoketa River flows through it.</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Highways:</w:t>
      </w:r>
      <w:r w:rsidRPr="007060FB">
        <w:rPr>
          <w:rFonts w:ascii="Franklin Gothic Book" w:eastAsia="HelveticaNeue" w:hAnsi="Franklin Gothic Book" w:cs="HelveticaNeue"/>
          <w:color w:val="000000"/>
          <w:kern w:val="2"/>
          <w:lang w:eastAsia="zh-CN" w:bidi="hi-IN"/>
        </w:rPr>
        <w:t> US-52, US-61, and US-67 are key routes. </w:t>
      </w:r>
    </w:p>
    <w:p w:rsidR="007060FB" w:rsidRPr="007060FB" w:rsidRDefault="007060FB" w:rsidP="007060FB">
      <w:pPr>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Major Cities &amp; Towns:</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Maquoketa (County Seat)</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Bellevue</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Andrew, Preston, Sabula, Miles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1. </w:t>
      </w:r>
      <w:r w:rsidRPr="00C35D07">
        <w:rPr>
          <w:rFonts w:ascii="Franklin Gothic Book" w:hAnsi="Franklin Gothic Book" w:cstheme="minorHAnsi"/>
          <w:b/>
        </w:rPr>
        <w:t>Community Description &amp; Demographics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b/>
        </w:rPr>
        <w:t>Total Population</w:t>
      </w:r>
      <w:r w:rsidRPr="00C35D07">
        <w:rPr>
          <w:rFonts w:ascii="Franklin Gothic Book" w:hAnsi="Franklin Gothic Book" w:cstheme="minorHAnsi"/>
        </w:rPr>
        <w:t>: 19,485 (2020 Census)</w:t>
      </w:r>
    </w:p>
    <w:p w:rsidR="0049150B" w:rsidRPr="00C35D07" w:rsidRDefault="0049150B" w:rsidP="00C35D07">
      <w:pPr>
        <w:numPr>
          <w:ilvl w:val="0"/>
          <w:numId w:val="8"/>
        </w:numPr>
        <w:contextualSpacing/>
        <w:rPr>
          <w:rFonts w:ascii="Franklin Gothic Book" w:hAnsi="Franklin Gothic Book" w:cstheme="minorHAnsi"/>
        </w:rPr>
      </w:pPr>
      <w:r w:rsidRPr="00C35D07">
        <w:rPr>
          <w:rFonts w:ascii="Franklin Gothic Book" w:hAnsi="Franklin Gothic Book" w:cstheme="minorHAnsi"/>
        </w:rPr>
        <w:t xml:space="preserve">Population change 2010–2020: -1.83%, </w:t>
      </w:r>
      <w:r w:rsidR="00192BC8" w:rsidRPr="00C35D07">
        <w:rPr>
          <w:rFonts w:ascii="Franklin Gothic Book" w:hAnsi="Franklin Gothic Book" w:cstheme="minorHAnsi"/>
        </w:rPr>
        <w:t>(</w:t>
      </w:r>
      <w:r w:rsidR="006E5284">
        <w:rPr>
          <w:rFonts w:ascii="Franklin Gothic Book" w:hAnsi="Franklin Gothic Book" w:cstheme="minorHAnsi"/>
        </w:rPr>
        <w:t>Iowa</w:t>
      </w:r>
      <w:r w:rsidRPr="00C35D07">
        <w:rPr>
          <w:rFonts w:ascii="Franklin Gothic Book" w:hAnsi="Franklin Gothic Book" w:cstheme="minorHAnsi"/>
        </w:rPr>
        <w:t xml:space="preserve"> +4.73%</w:t>
      </w:r>
      <w:r w:rsidR="00192BC8" w:rsidRPr="00C35D07">
        <w:rPr>
          <w:rFonts w:ascii="Franklin Gothic Book" w:hAnsi="Franklin Gothic Book" w:cstheme="minorHAnsi"/>
        </w:rPr>
        <w:t>)</w:t>
      </w:r>
      <w:r w:rsidRPr="00C35D07">
        <w:rPr>
          <w:rFonts w:ascii="Franklin Gothic Book" w:hAnsi="Franklin Gothic Book" w:cstheme="minorHAnsi"/>
        </w:rPr>
        <w:t xml:space="preserve">. </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Population by Sex (2020):</w:t>
      </w:r>
    </w:p>
    <w:p w:rsidR="0049150B" w:rsidRPr="00C35D07" w:rsidRDefault="0049150B" w:rsidP="00C35D07">
      <w:pPr>
        <w:numPr>
          <w:ilvl w:val="0"/>
          <w:numId w:val="6"/>
        </w:numPr>
        <w:spacing w:line="240" w:lineRule="auto"/>
        <w:contextualSpacing/>
        <w:rPr>
          <w:rFonts w:ascii="Franklin Gothic Book" w:hAnsi="Franklin Gothic Book" w:cstheme="minorHAnsi"/>
        </w:rPr>
      </w:pPr>
      <w:r w:rsidRPr="00C35D07">
        <w:rPr>
          <w:rFonts w:ascii="Franklin Gothic Book" w:hAnsi="Franklin Gothic Book" w:cstheme="minorHAnsi"/>
        </w:rPr>
        <w:t>Male: 9,750</w:t>
      </w:r>
    </w:p>
    <w:p w:rsidR="0049150B" w:rsidRPr="00C35D07" w:rsidRDefault="0049150B" w:rsidP="00C35D07">
      <w:pPr>
        <w:numPr>
          <w:ilvl w:val="0"/>
          <w:numId w:val="6"/>
        </w:numPr>
        <w:spacing w:line="240" w:lineRule="auto"/>
        <w:contextualSpacing/>
        <w:rPr>
          <w:rFonts w:ascii="Franklin Gothic Book" w:hAnsi="Franklin Gothic Book" w:cstheme="minorHAnsi"/>
        </w:rPr>
      </w:pPr>
      <w:r w:rsidRPr="00C35D07">
        <w:rPr>
          <w:rFonts w:ascii="Franklin Gothic Book" w:hAnsi="Franklin Gothic Book" w:cstheme="minorHAnsi"/>
        </w:rPr>
        <w:t xml:space="preserve">Female: 9,735 </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Population Distribution by Community (2020):</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Maquoketa: 6,128</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Bellevue: 2,363</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Sabula: 506</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Preston: 949</w:t>
      </w:r>
    </w:p>
    <w:p w:rsidR="00CE016D" w:rsidRPr="00C35D07" w:rsidRDefault="00CE016D" w:rsidP="00CE016D">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Age Structure (2020):</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Under 18: 21.7%</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18–24: 6.8%</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25–44: 21.4%</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45–64: 28.2%</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65+: 22.0% (</w:t>
      </w:r>
      <w:r w:rsidR="006E5284">
        <w:rPr>
          <w:rFonts w:ascii="Franklin Gothic Book" w:hAnsi="Franklin Gothic Book" w:cstheme="minorHAnsi"/>
        </w:rPr>
        <w:t>Iowa:</w:t>
      </w:r>
      <w:r w:rsidRPr="00C35D07">
        <w:rPr>
          <w:rFonts w:ascii="Franklin Gothic Book" w:hAnsi="Franklin Gothic Book" w:cstheme="minorHAnsi"/>
        </w:rPr>
        <w:t xml:space="preserve"> 18.0%)</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 xml:space="preserve">Median age: 45.2 years (Iowa: 38.6) </w:t>
      </w:r>
    </w:p>
    <w:p w:rsidR="0049150B" w:rsidRPr="00C35D07" w:rsidRDefault="0049150B" w:rsidP="0049150B">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lastRenderedPageBreak/>
        <w:t>Racial Composition (2020):</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White: 94.7%</w:t>
      </w:r>
      <w:r w:rsidR="006E5284">
        <w:rPr>
          <w:rFonts w:ascii="Franklin Gothic Book" w:hAnsi="Franklin Gothic Book" w:cstheme="minorHAnsi"/>
        </w:rPr>
        <w:t xml:space="preserve"> (Iowa 84.5%)</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Black/African American: 0.8%</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Asian: 0.2%</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Two or more races: 2.6%</w:t>
      </w:r>
    </w:p>
    <w:p w:rsidR="0049150B" w:rsidRPr="006E5284" w:rsidRDefault="0049150B" w:rsidP="00192BC8">
      <w:pPr>
        <w:numPr>
          <w:ilvl w:val="0"/>
          <w:numId w:val="9"/>
        </w:numPr>
        <w:contextualSpacing/>
        <w:rPr>
          <w:rFonts w:ascii="Franklin Gothic Book" w:hAnsi="Franklin Gothic Book" w:cstheme="minorHAnsi"/>
        </w:rPr>
      </w:pPr>
      <w:r w:rsidRPr="00C35D07">
        <w:rPr>
          <w:rFonts w:ascii="Franklin Gothic Book" w:hAnsi="Franklin Gothic Book" w:cstheme="minorHAnsi"/>
        </w:rPr>
        <w:t>Hispanic origin: 1.2%</w:t>
      </w:r>
    </w:p>
    <w:p w:rsidR="0049150B" w:rsidRPr="00C35D07" w:rsidRDefault="0049150B" w:rsidP="0049150B">
      <w:pPr>
        <w:ind w:left="720"/>
        <w:contextualSpacing/>
        <w:rPr>
          <w:rFonts w:ascii="Franklin Gothic Book" w:hAnsi="Franklin Gothic Book" w:cstheme="minorHAnsi"/>
        </w:rPr>
      </w:pPr>
    </w:p>
    <w:p w:rsidR="0049150B" w:rsidRPr="00C35D07" w:rsidRDefault="0049150B" w:rsidP="00C35D07">
      <w:pPr>
        <w:numPr>
          <w:ilvl w:val="0"/>
          <w:numId w:val="19"/>
        </w:numPr>
        <w:contextualSpacing/>
        <w:rPr>
          <w:rFonts w:ascii="Franklin Gothic Book" w:hAnsi="Franklin Gothic Book" w:cstheme="minorHAnsi"/>
          <w:b/>
        </w:rPr>
      </w:pPr>
      <w:r w:rsidRPr="00C35D07">
        <w:rPr>
          <w:rFonts w:ascii="Franklin Gothic Book" w:hAnsi="Franklin Gothic Book" w:cstheme="minorHAnsi"/>
          <w:b/>
        </w:rPr>
        <w:t>Housing &amp; Livability Indicators</w:t>
      </w:r>
    </w:p>
    <w:p w:rsidR="0049150B" w:rsidRPr="00C35D07" w:rsidRDefault="0049150B" w:rsidP="0049150B">
      <w:pPr>
        <w:ind w:left="360" w:firstLine="360"/>
        <w:contextualSpacing/>
        <w:rPr>
          <w:rFonts w:ascii="Franklin Gothic Book" w:hAnsi="Franklin Gothic Book" w:cstheme="minorHAnsi"/>
        </w:rPr>
      </w:pPr>
      <w:r w:rsidRPr="00C35D07">
        <w:rPr>
          <w:rFonts w:ascii="Franklin Gothic Book" w:hAnsi="Franklin Gothic Book" w:cstheme="minorHAnsi"/>
        </w:rPr>
        <w:t>Housing Occupancy (2019–2023):</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Total housing units: 9,272</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Vacant units: 10.5% (</w:t>
      </w:r>
      <w:r w:rsidR="006E5284">
        <w:rPr>
          <w:rFonts w:ascii="Franklin Gothic Book" w:hAnsi="Franklin Gothic Book" w:cstheme="minorHAnsi"/>
        </w:rPr>
        <w:t>Iowa</w:t>
      </w:r>
      <w:r w:rsidRPr="00C35D07">
        <w:rPr>
          <w:rFonts w:ascii="Franklin Gothic Book" w:hAnsi="Franklin Gothic Book" w:cstheme="minorHAnsi"/>
        </w:rPr>
        <w:t xml:space="preserve"> 8.6%)</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Owner-occupied: 78.6%</w:t>
      </w:r>
    </w:p>
    <w:p w:rsidR="00A545F4"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Renter-occupied: 21.4%</w:t>
      </w:r>
    </w:p>
    <w:p w:rsidR="006E5284" w:rsidRPr="00C35D07" w:rsidRDefault="006E5284" w:rsidP="007B003D">
      <w:pPr>
        <w:ind w:left="216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3. Socioeconomic Indicators</w:t>
      </w:r>
    </w:p>
    <w:p w:rsidR="0049150B" w:rsidRPr="00C35D07" w:rsidRDefault="0049150B" w:rsidP="0049150B">
      <w:pPr>
        <w:ind w:firstLine="720"/>
        <w:rPr>
          <w:rFonts w:ascii="Franklin Gothic Book" w:hAnsi="Franklin Gothic Book" w:cstheme="minorHAnsi"/>
          <w:b/>
        </w:rPr>
      </w:pPr>
      <w:r w:rsidRPr="00C35D07">
        <w:rPr>
          <w:rFonts w:ascii="Franklin Gothic Book" w:hAnsi="Franklin Gothic Book" w:cstheme="minorHAnsi"/>
          <w:b/>
        </w:rPr>
        <w:t>Median Household Income:</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 xml:space="preserve">$71,605 (Iowa: $73,147) </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Income Breakdown (2019–2023):</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&lt; $15,000: 8.6%</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$15,000–$34,999: 12.9%</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$50,000–$99,999: 32.9%</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 xml:space="preserve">$100,000+: 31.3% </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Educational Attainment (age 25+):</w:t>
      </w:r>
    </w:p>
    <w:p w:rsidR="0049150B" w:rsidRPr="00C35D07" w:rsidRDefault="0049150B" w:rsidP="00C35D07">
      <w:pPr>
        <w:numPr>
          <w:ilvl w:val="0"/>
          <w:numId w:val="12"/>
        </w:numPr>
        <w:ind w:left="1440"/>
        <w:contextualSpacing/>
        <w:rPr>
          <w:rFonts w:ascii="Franklin Gothic Book" w:hAnsi="Franklin Gothic Book" w:cstheme="minorHAnsi"/>
        </w:rPr>
      </w:pPr>
      <w:r w:rsidRPr="00C35D07">
        <w:rPr>
          <w:rFonts w:ascii="Franklin Gothic Book" w:hAnsi="Franklin Gothic Book" w:cstheme="minorHAnsi"/>
        </w:rPr>
        <w:t>High school graduate or higher: 93.8%</w:t>
      </w:r>
    </w:p>
    <w:p w:rsidR="0049150B" w:rsidRPr="00C35D07" w:rsidRDefault="0049150B" w:rsidP="00C35D07">
      <w:pPr>
        <w:numPr>
          <w:ilvl w:val="0"/>
          <w:numId w:val="12"/>
        </w:numPr>
        <w:ind w:left="1440"/>
        <w:contextualSpacing/>
        <w:rPr>
          <w:rFonts w:ascii="Franklin Gothic Book" w:hAnsi="Franklin Gothic Book" w:cstheme="minorHAnsi"/>
        </w:rPr>
      </w:pPr>
      <w:r w:rsidRPr="00C35D07">
        <w:rPr>
          <w:rFonts w:ascii="Franklin Gothic Book" w:hAnsi="Franklin Gothic Book" w:cstheme="minorHAnsi"/>
        </w:rPr>
        <w:t>Bachelor’s degree or higher: 18.4% (Iowa: 30.9%)</w:t>
      </w:r>
    </w:p>
    <w:p w:rsidR="0049150B" w:rsidRDefault="0049150B" w:rsidP="0049150B">
      <w:pPr>
        <w:contextualSpacing/>
        <w:rPr>
          <w:rFonts w:ascii="Franklin Gothic Book" w:hAnsi="Franklin Gothic Book" w:cstheme="minorHAnsi"/>
        </w:rPr>
      </w:pPr>
      <w:r w:rsidRPr="00C35D07">
        <w:rPr>
          <w:rFonts w:ascii="Franklin Gothic Book" w:hAnsi="Franklin Gothic Book" w:cstheme="minorHAnsi"/>
        </w:rPr>
        <w:t xml:space="preserve">Jackson County has significantly fewer college-educated adults. </w:t>
      </w:r>
    </w:p>
    <w:p w:rsidR="007060FB" w:rsidRPr="00C35D07" w:rsidRDefault="007060FB" w:rsidP="0049150B">
      <w:pPr>
        <w:contextualSpacing/>
        <w:rPr>
          <w:rFonts w:ascii="Franklin Gothic Book" w:hAnsi="Franklin Gothic Book" w:cstheme="minorHAnsi"/>
        </w:rPr>
      </w:pPr>
    </w:p>
    <w:p w:rsidR="0049150B" w:rsidRPr="00C35D07" w:rsidRDefault="0049150B" w:rsidP="007060FB">
      <w:pPr>
        <w:ind w:firstLine="720"/>
        <w:rPr>
          <w:rFonts w:ascii="Franklin Gothic Book" w:hAnsi="Franklin Gothic Book" w:cstheme="minorHAnsi"/>
          <w:b/>
        </w:rPr>
      </w:pPr>
      <w:r w:rsidRPr="00C35D07">
        <w:rPr>
          <w:rFonts w:ascii="Franklin Gothic Book" w:hAnsi="Franklin Gothic Book" w:cstheme="minorHAnsi"/>
          <w:b/>
        </w:rPr>
        <w:t>Employment Status:</w:t>
      </w:r>
    </w:p>
    <w:p w:rsidR="0049150B" w:rsidRPr="00C35D07" w:rsidRDefault="0049150B" w:rsidP="00C35D07">
      <w:pPr>
        <w:numPr>
          <w:ilvl w:val="0"/>
          <w:numId w:val="13"/>
        </w:numPr>
        <w:ind w:left="1440"/>
        <w:contextualSpacing/>
        <w:rPr>
          <w:rFonts w:ascii="Franklin Gothic Book" w:hAnsi="Franklin Gothic Book" w:cstheme="minorHAnsi"/>
        </w:rPr>
      </w:pPr>
      <w:r w:rsidRPr="00C35D07">
        <w:rPr>
          <w:rFonts w:ascii="Franklin Gothic Book" w:hAnsi="Franklin Gothic Book" w:cstheme="minorHAnsi"/>
        </w:rPr>
        <w:t>Labor force participation: 62.9% (Iowa: 66.5%)</w:t>
      </w:r>
    </w:p>
    <w:p w:rsidR="0049150B" w:rsidRPr="00C35D07" w:rsidRDefault="0049150B" w:rsidP="00C35D07">
      <w:pPr>
        <w:numPr>
          <w:ilvl w:val="0"/>
          <w:numId w:val="13"/>
        </w:numPr>
        <w:ind w:left="1440"/>
        <w:contextualSpacing/>
        <w:rPr>
          <w:rFonts w:ascii="Franklin Gothic Book" w:hAnsi="Franklin Gothic Book" w:cstheme="minorHAnsi"/>
        </w:rPr>
      </w:pPr>
      <w:r w:rsidRPr="00C35D07">
        <w:rPr>
          <w:rFonts w:ascii="Franklin Gothic Book" w:hAnsi="Franklin Gothic Book" w:cstheme="minorHAnsi"/>
        </w:rPr>
        <w:t>Unemployment: 4.7% (</w:t>
      </w:r>
      <w:r w:rsidR="006E5284">
        <w:rPr>
          <w:rFonts w:ascii="Franklin Gothic Book" w:hAnsi="Franklin Gothic Book" w:cstheme="minorHAnsi"/>
        </w:rPr>
        <w:t>Iowa</w:t>
      </w:r>
      <w:r w:rsidRPr="00C35D07">
        <w:rPr>
          <w:rFonts w:ascii="Franklin Gothic Book" w:hAnsi="Franklin Gothic Book" w:cstheme="minorHAnsi"/>
        </w:rPr>
        <w:t xml:space="preserve"> 3.6%) </w:t>
      </w:r>
    </w:p>
    <w:p w:rsidR="0049150B" w:rsidRPr="00C35D07" w:rsidRDefault="0049150B" w:rsidP="0049150B">
      <w:pPr>
        <w:ind w:left="720"/>
        <w:rPr>
          <w:rFonts w:ascii="Franklin Gothic Book" w:hAnsi="Franklin Gothic Book" w:cstheme="minorHAnsi"/>
          <w:b/>
        </w:rPr>
      </w:pPr>
      <w:r w:rsidRPr="00C35D07">
        <w:rPr>
          <w:rFonts w:ascii="Franklin Gothic Book" w:hAnsi="Franklin Gothic Book" w:cstheme="minorHAnsi"/>
          <w:b/>
        </w:rPr>
        <w:t>Median Earnings:</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 xml:space="preserve">Overall: $42,935 </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Males: $52,679</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 xml:space="preserve">Females: $33,838 (gender gap similar to state) </w:t>
      </w:r>
    </w:p>
    <w:p w:rsidR="0049150B" w:rsidRPr="00C35D07" w:rsidRDefault="0049150B" w:rsidP="0049150B">
      <w:pPr>
        <w:ind w:left="720"/>
        <w:rPr>
          <w:rFonts w:ascii="Franklin Gothic Book" w:hAnsi="Franklin Gothic Book" w:cstheme="minorHAnsi"/>
          <w:b/>
        </w:rPr>
      </w:pPr>
      <w:r w:rsidRPr="00C35D07">
        <w:rPr>
          <w:rFonts w:ascii="Franklin Gothic Book" w:hAnsi="Franklin Gothic Book" w:cstheme="minorHAnsi"/>
          <w:b/>
        </w:rPr>
        <w:t>Occupational Distribution:</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Management/Business/Science/Arts: 32.7%</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Sales &amp; Office: 20.4%</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Production/Transportation: 19.3% (</w:t>
      </w:r>
      <w:r w:rsidR="006E5284">
        <w:rPr>
          <w:rFonts w:ascii="Franklin Gothic Book" w:hAnsi="Franklin Gothic Book" w:cstheme="minorHAnsi"/>
        </w:rPr>
        <w:t>Iowa 16.9%</w:t>
      </w:r>
      <w:r w:rsidRPr="00C35D07">
        <w:rPr>
          <w:rFonts w:ascii="Franklin Gothic Book" w:hAnsi="Franklin Gothic Book" w:cstheme="minorHAnsi"/>
        </w:rPr>
        <w:t>)</w:t>
      </w:r>
    </w:p>
    <w:p w:rsidR="0049150B"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Natural resources/construction: 14.6%</w:t>
      </w:r>
    </w:p>
    <w:p w:rsidR="006E5284" w:rsidRPr="00C35D07" w:rsidRDefault="006E5284" w:rsidP="006E5284">
      <w:pPr>
        <w:ind w:left="1440"/>
        <w:contextualSpacing/>
        <w:rPr>
          <w:rFonts w:ascii="Franklin Gothic Book" w:hAnsi="Franklin Gothic Book" w:cstheme="minorHAnsi"/>
        </w:rPr>
      </w:pPr>
    </w:p>
    <w:p w:rsidR="007B003D" w:rsidRPr="007060FB" w:rsidRDefault="0049150B" w:rsidP="0049150B">
      <w:pPr>
        <w:rPr>
          <w:rFonts w:ascii="Franklin Gothic Book" w:hAnsi="Franklin Gothic Book" w:cstheme="minorHAnsi"/>
        </w:rPr>
      </w:pPr>
      <w:r w:rsidRPr="00C35D07">
        <w:rPr>
          <w:rFonts w:ascii="Franklin Gothic Book" w:hAnsi="Franklin Gothic Book" w:cstheme="minorHAnsi"/>
        </w:rPr>
        <w:t>Indicates a mix of agricultural and manufacturing-hea</w:t>
      </w:r>
      <w:r w:rsidR="007060FB">
        <w:rPr>
          <w:rFonts w:ascii="Franklin Gothic Book" w:hAnsi="Franklin Gothic Book" w:cstheme="minorHAnsi"/>
        </w:rPr>
        <w:t>vy employment in Jackson County</w:t>
      </w:r>
    </w:p>
    <w:p w:rsidR="0049150B" w:rsidRPr="00C35D07" w:rsidRDefault="00BB46CB" w:rsidP="0049150B">
      <w:pPr>
        <w:rPr>
          <w:rFonts w:ascii="Franklin Gothic Book" w:hAnsi="Franklin Gothic Book" w:cstheme="minorHAnsi"/>
          <w:b/>
          <w:caps/>
        </w:rPr>
      </w:pPr>
      <w:r w:rsidRPr="00C35D07">
        <w:rPr>
          <w:rFonts w:ascii="Franklin Gothic Book" w:hAnsi="Franklin Gothic Book" w:cstheme="minorHAnsi"/>
          <w:b/>
          <w:caps/>
        </w:rPr>
        <w:lastRenderedPageBreak/>
        <w:t xml:space="preserve">DATA </w:t>
      </w:r>
      <w:r w:rsidR="0049150B" w:rsidRPr="00C35D07">
        <w:rPr>
          <w:rFonts w:ascii="Franklin Gothic Book" w:hAnsi="Franklin Gothic Book" w:cstheme="minorHAnsi"/>
          <w:b/>
          <w:caps/>
        </w:rPr>
        <w:t>Results</w:t>
      </w:r>
    </w:p>
    <w:p w:rsidR="0049150B" w:rsidRPr="00C35D07" w:rsidRDefault="0049150B" w:rsidP="00C35D07">
      <w:pPr>
        <w:numPr>
          <w:ilvl w:val="0"/>
          <w:numId w:val="20"/>
        </w:numPr>
        <w:contextualSpacing/>
        <w:rPr>
          <w:rFonts w:ascii="Franklin Gothic Book" w:hAnsi="Franklin Gothic Book" w:cstheme="minorHAnsi"/>
          <w:b/>
        </w:rPr>
      </w:pPr>
      <w:r w:rsidRPr="00C35D07">
        <w:rPr>
          <w:rFonts w:ascii="Franklin Gothic Book" w:hAnsi="Franklin Gothic Book" w:cstheme="minorHAnsi"/>
          <w:b/>
        </w:rPr>
        <w:t>Primary  Health Data Overview</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Jackson County is a predominantly rural county in eastern Iowa with a 2020 population of 19,485, a decline of 1.83% from 2010. The population is older than the state overall, with 22% of residents aged 65 or older, compared to 18% statewide.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The county experiences significant health burdens related to chronic disease, obesity, falls, substance use, and access to care limitations, all of which are intensified by an aging population, high physical inactivity rates, and limited availability of healthcare providers.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This assessment uses verified county-level data from the 2025 ISU Extension Health Data for Decision Makers report.</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1. </w:t>
      </w:r>
      <w:r w:rsidRPr="00C35D07">
        <w:rPr>
          <w:rFonts w:ascii="Franklin Gothic Book" w:hAnsi="Franklin Gothic Book" w:cstheme="minorHAnsi"/>
          <w:b/>
        </w:rPr>
        <w:t>Chronic Disease &amp; Risk Factors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Jackson County faces rising rates of obesity, physical inactivity, and diabetes:</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Obesity: Increased from 37.5% (2020) to 41.8% (2022) —</w:t>
      </w:r>
      <w:r w:rsidR="00F20ADC">
        <w:rPr>
          <w:rFonts w:ascii="Franklin Gothic Book" w:hAnsi="Franklin Gothic Book" w:cstheme="minorHAnsi"/>
        </w:rPr>
        <w:t xml:space="preserve"> (Iowa </w:t>
      </w:r>
      <w:r w:rsidRPr="00C35D07">
        <w:rPr>
          <w:rFonts w:ascii="Franklin Gothic Book" w:hAnsi="Franklin Gothic Book" w:cstheme="minorHAnsi"/>
        </w:rPr>
        <w:t xml:space="preserve">37.8%). </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 xml:space="preserve">Physical inactivity: Increased to 27.8% in 2022, </w:t>
      </w:r>
      <w:r w:rsidR="00F20ADC">
        <w:rPr>
          <w:rFonts w:ascii="Franklin Gothic Book" w:hAnsi="Franklin Gothic Book" w:cstheme="minorHAnsi"/>
        </w:rPr>
        <w:t>(Iowa</w:t>
      </w:r>
      <w:r w:rsidRPr="00C35D07">
        <w:rPr>
          <w:rFonts w:ascii="Franklin Gothic Book" w:hAnsi="Franklin Gothic Book" w:cstheme="minorHAnsi"/>
        </w:rPr>
        <w:t xml:space="preserve"> 24.9%</w:t>
      </w:r>
      <w:r w:rsidR="00F20ADC">
        <w:rPr>
          <w:rFonts w:ascii="Franklin Gothic Book" w:hAnsi="Franklin Gothic Book" w:cstheme="minorHAnsi"/>
        </w:rPr>
        <w:t>)</w:t>
      </w:r>
      <w:r w:rsidRPr="00C35D07">
        <w:rPr>
          <w:rFonts w:ascii="Franklin Gothic Book" w:hAnsi="Franklin Gothic Book" w:cstheme="minorHAnsi"/>
        </w:rPr>
        <w:t>.</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Diabetes: Increased from 8.6% (2021) to 9.9% (2022).</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Hospital data shows a substantial burden of chronic disease–related utilization:</w:t>
      </w:r>
    </w:p>
    <w:p w:rsidR="0049150B" w:rsidRPr="00C35D07" w:rsidRDefault="0049150B" w:rsidP="0049150B">
      <w:pPr>
        <w:rPr>
          <w:rFonts w:ascii="Franklin Gothic Book" w:hAnsi="Franklin Gothic Book" w:cstheme="minorHAnsi"/>
          <w:bCs/>
        </w:rPr>
      </w:pPr>
      <w:r w:rsidRPr="00C35D07">
        <w:rPr>
          <w:rFonts w:ascii="Franklin Gothic Book" w:hAnsi="Franklin Gothic Book" w:cstheme="minorHAnsi"/>
          <w:bCs/>
        </w:rPr>
        <w:t xml:space="preserve">2. </w:t>
      </w:r>
      <w:r w:rsidRPr="00C35D07">
        <w:rPr>
          <w:rFonts w:ascii="Franklin Gothic Book" w:hAnsi="Franklin Gothic Book" w:cstheme="minorHAnsi"/>
          <w:b/>
          <w:bCs/>
        </w:rPr>
        <w:t>Behavioral Health &amp; Substance Use</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Behavioral health risk factors remain high:</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bCs/>
        </w:rPr>
        <w:t>Smoking:</w:t>
      </w:r>
      <w:r w:rsidRPr="00C35D07">
        <w:rPr>
          <w:rFonts w:ascii="Franklin Gothic Book" w:hAnsi="Franklin Gothic Book" w:cstheme="minorHAnsi"/>
        </w:rPr>
        <w:t xml:space="preserve"> 18.1% (2022), above the state rate of 15.5%.</w:t>
      </w:r>
    </w:p>
    <w:p w:rsidR="0049150B" w:rsidRPr="00F20ADC" w:rsidRDefault="0049150B" w:rsidP="00C35D07">
      <w:pPr>
        <w:numPr>
          <w:ilvl w:val="0"/>
          <w:numId w:val="16"/>
        </w:numPr>
        <w:contextualSpacing/>
        <w:rPr>
          <w:rFonts w:ascii="Franklin Gothic Book" w:hAnsi="Franklin Gothic Book" w:cstheme="minorHAnsi"/>
        </w:rPr>
      </w:pPr>
      <w:r w:rsidRPr="00F20ADC">
        <w:rPr>
          <w:rFonts w:ascii="Franklin Gothic Book" w:hAnsi="Franklin Gothic Book" w:cstheme="minorHAnsi"/>
          <w:bCs/>
        </w:rPr>
        <w:t>Excessive drinking:</w:t>
      </w:r>
      <w:r w:rsidRPr="00F20ADC">
        <w:rPr>
          <w:rFonts w:ascii="Franklin Gothic Book" w:hAnsi="Franklin Gothic Book" w:cstheme="minorHAnsi"/>
        </w:rPr>
        <w:t xml:space="preserve"> 23.7% (2022).</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Annual burden: 6-8 mortalities annually related alcohol abuse, drug abuse, and suicide </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Low access to substance abuse treatment </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Low provider availability </w:t>
      </w:r>
    </w:p>
    <w:p w:rsidR="00F20ADC" w:rsidRPr="00F20ADC" w:rsidRDefault="00F20ADC" w:rsidP="00F20ADC">
      <w:pPr>
        <w:numPr>
          <w:ilvl w:val="1"/>
          <w:numId w:val="16"/>
        </w:numPr>
        <w:tabs>
          <w:tab w:val="left" w:pos="133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Mental health 1 provider: 880 residents (Iowa 1:440) </w:t>
      </w:r>
    </w:p>
    <w:p w:rsidR="00F20ADC" w:rsidRPr="00C35D07" w:rsidRDefault="00F20ADC" w:rsidP="00226A01">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3. Falls &amp; Unintentional Injury</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Jackson County experiences high and persistent fall-related ER visits and hospitalizations:</w:t>
      </w:r>
    </w:p>
    <w:p w:rsidR="002F495B" w:rsidRPr="00C35D07" w:rsidRDefault="0049150B" w:rsidP="0049150B">
      <w:pPr>
        <w:rPr>
          <w:rFonts w:ascii="Franklin Gothic Book" w:hAnsi="Franklin Gothic Book" w:cstheme="minorHAnsi"/>
        </w:rPr>
      </w:pPr>
      <w:r w:rsidRPr="00C35D07">
        <w:rPr>
          <w:rFonts w:ascii="Franklin Gothic Book" w:hAnsi="Franklin Gothic Book" w:cstheme="minorHAnsi"/>
        </w:rPr>
        <w:t>With 22% of residents age 65+ and 42% of adults 75+ reporting a disability, fall prevention is a major health concern.</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 xml:space="preserve"> 4. Food Insecurity &amp; Social Determinants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Children in the county experience elevated food insecurity:</w:t>
      </w:r>
    </w:p>
    <w:p w:rsidR="0049150B" w:rsidRPr="00C35D07" w:rsidRDefault="0049150B" w:rsidP="00C35D07">
      <w:pPr>
        <w:pStyle w:val="ListParagraph"/>
        <w:numPr>
          <w:ilvl w:val="0"/>
          <w:numId w:val="21"/>
        </w:numPr>
        <w:rPr>
          <w:rFonts w:ascii="Franklin Gothic Book" w:hAnsi="Franklin Gothic Book" w:cstheme="minorHAnsi"/>
        </w:rPr>
      </w:pPr>
      <w:r w:rsidRPr="00C35D07">
        <w:rPr>
          <w:rFonts w:ascii="Franklin Gothic Book" w:hAnsi="Franklin Gothic Book" w:cstheme="minorHAnsi"/>
        </w:rPr>
        <w:t>Child food insecurity: Consistently 13–16%</w:t>
      </w:r>
    </w:p>
    <w:p w:rsidR="0049150B" w:rsidRPr="00C35D07" w:rsidRDefault="0049150B" w:rsidP="00C35D07">
      <w:pPr>
        <w:pStyle w:val="ListParagraph"/>
        <w:numPr>
          <w:ilvl w:val="0"/>
          <w:numId w:val="21"/>
        </w:numPr>
        <w:rPr>
          <w:rFonts w:ascii="Franklin Gothic Book" w:hAnsi="Franklin Gothic Book" w:cstheme="minorHAnsi"/>
        </w:rPr>
      </w:pPr>
      <w:r w:rsidRPr="00C35D07">
        <w:rPr>
          <w:rFonts w:ascii="Franklin Gothic Book" w:hAnsi="Franklin Gothic Book" w:cstheme="minorHAnsi"/>
        </w:rPr>
        <w:t>Overall food insecurity: Typically 9.5–12.9%</w:t>
      </w:r>
    </w:p>
    <w:p w:rsidR="00A545F4" w:rsidRPr="00C35D07" w:rsidRDefault="0049150B" w:rsidP="005B29E5">
      <w:pPr>
        <w:rPr>
          <w:rFonts w:ascii="Franklin Gothic Book" w:hAnsi="Franklin Gothic Book" w:cstheme="minorHAnsi"/>
        </w:rPr>
      </w:pPr>
      <w:r w:rsidRPr="00C35D07">
        <w:rPr>
          <w:rFonts w:ascii="Franklin Gothic Book" w:hAnsi="Franklin Gothic Book" w:cstheme="minorHAnsi"/>
        </w:rPr>
        <w:t>Food assistance usage has remained high over the last decade, reflecting economic strain.</w:t>
      </w:r>
      <w:r w:rsidR="00192BC8" w:rsidRPr="00C35D07">
        <w:rPr>
          <w:rFonts w:ascii="Franklin Gothic Book" w:hAnsi="Franklin Gothic Book" w:cstheme="minorHAnsi"/>
        </w:rPr>
        <w:t xml:space="preserve"> This </w:t>
      </w:r>
      <w:proofErr w:type="gramStart"/>
      <w:r w:rsidR="00192BC8" w:rsidRPr="00C35D07">
        <w:rPr>
          <w:rFonts w:ascii="Franklin Gothic Book" w:hAnsi="Franklin Gothic Book" w:cstheme="minorHAnsi"/>
        </w:rPr>
        <w:t>is reflected</w:t>
      </w:r>
      <w:proofErr w:type="gramEnd"/>
      <w:r w:rsidR="00192BC8" w:rsidRPr="00C35D07">
        <w:rPr>
          <w:rFonts w:ascii="Franklin Gothic Book" w:hAnsi="Franklin Gothic Book" w:cstheme="minorHAnsi"/>
        </w:rPr>
        <w:t xml:space="preserve"> in public assistance and food pant</w:t>
      </w:r>
      <w:r w:rsidR="00567B08">
        <w:rPr>
          <w:rFonts w:ascii="Franklin Gothic Book" w:hAnsi="Franklin Gothic Book" w:cstheme="minorHAnsi"/>
        </w:rPr>
        <w:t>r</w:t>
      </w:r>
      <w:r w:rsidR="00192BC8" w:rsidRPr="00C35D07">
        <w:rPr>
          <w:rFonts w:ascii="Franklin Gothic Book" w:hAnsi="Franklin Gothic Book" w:cstheme="minorHAnsi"/>
        </w:rPr>
        <w:t xml:space="preserve">y utilization. </w:t>
      </w:r>
    </w:p>
    <w:p w:rsidR="005B29E5" w:rsidRPr="00C35D07" w:rsidRDefault="005B29E5" w:rsidP="005B29E5">
      <w:pPr>
        <w:rPr>
          <w:rFonts w:ascii="Franklin Gothic Book" w:hAnsi="Franklin Gothic Book" w:cstheme="minorHAnsi"/>
        </w:rPr>
      </w:pPr>
    </w:p>
    <w:p w:rsidR="0049150B" w:rsidRPr="00C35D07" w:rsidRDefault="0049150B" w:rsidP="00C35D07">
      <w:pPr>
        <w:pStyle w:val="ListParagraph"/>
        <w:numPr>
          <w:ilvl w:val="0"/>
          <w:numId w:val="20"/>
        </w:numPr>
        <w:rPr>
          <w:rFonts w:ascii="Franklin Gothic Book" w:hAnsi="Franklin Gothic Book" w:cstheme="minorHAnsi"/>
          <w:b/>
        </w:rPr>
      </w:pPr>
      <w:r w:rsidRPr="00C35D07">
        <w:rPr>
          <w:rFonts w:ascii="Franklin Gothic Book" w:hAnsi="Franklin Gothic Book" w:cstheme="minorHAnsi"/>
          <w:b/>
        </w:rPr>
        <w:lastRenderedPageBreak/>
        <w:t>Key Themes Identified Through Stakeholder Input</w:t>
      </w:r>
    </w:p>
    <w:p w:rsidR="0049150B" w:rsidRPr="00C35D07" w:rsidRDefault="00F20ADC" w:rsidP="0049150B">
      <w:pPr>
        <w:rPr>
          <w:rFonts w:ascii="Franklin Gothic Book" w:hAnsi="Franklin Gothic Book" w:cstheme="minorHAnsi"/>
        </w:rPr>
      </w:pPr>
      <w:r>
        <w:rPr>
          <w:rFonts w:ascii="Franklin Gothic Book" w:hAnsi="Franklin Gothic Book" w:cstheme="minorHAnsi"/>
        </w:rPr>
        <w:t>C</w:t>
      </w:r>
      <w:r w:rsidR="0049150B" w:rsidRPr="00C35D07">
        <w:rPr>
          <w:rFonts w:ascii="Franklin Gothic Book" w:hAnsi="Franklin Gothic Book" w:cstheme="minorHAnsi"/>
        </w:rPr>
        <w:t>onsistent themes emerged from routine collaboration, professional meetings, and community discussion channels. Stakeho</w:t>
      </w:r>
      <w:r w:rsidR="00192BC8" w:rsidRPr="00C35D07">
        <w:rPr>
          <w:rFonts w:ascii="Franklin Gothic Book" w:hAnsi="Franklin Gothic Book" w:cstheme="minorHAnsi"/>
        </w:rPr>
        <w:t>lders emphasized the following:</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1. Growing concerns about older adults living independently with mobility limitations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Stakeholders reported increasing challenges related to fall risk, home safety, and chronic conditions affecting the ability of older adults to remain safely at home. EMS and senior service providers noted frequent calls involving falls, frailty, and medication-related issues.</w:t>
      </w:r>
    </w:p>
    <w:p w:rsidR="0049150B" w:rsidRDefault="0049150B" w:rsidP="0049150B">
      <w:pPr>
        <w:rPr>
          <w:rFonts w:ascii="Franklin Gothic Book" w:hAnsi="Franklin Gothic Book" w:cstheme="minorHAnsi"/>
        </w:rPr>
      </w:pPr>
      <w:r w:rsidRPr="00C35D07">
        <w:rPr>
          <w:rFonts w:ascii="Franklin Gothic Book" w:hAnsi="Franklin Gothic Book" w:cstheme="minorHAnsi"/>
        </w:rPr>
        <w:t>2. Persistent barriers to mental health access, especially for youth and older adults</w:t>
      </w:r>
    </w:p>
    <w:p w:rsidR="003909C8" w:rsidRPr="00C35D07" w:rsidRDefault="003909C8" w:rsidP="0049150B">
      <w:pPr>
        <w:rPr>
          <w:rFonts w:ascii="Franklin Gothic Book" w:hAnsi="Franklin Gothic Book" w:cstheme="minorHAnsi"/>
        </w:rPr>
      </w:pPr>
      <w:r w:rsidRPr="003909C8">
        <w:rPr>
          <w:rFonts w:ascii="Franklin Gothic Book" w:hAnsi="Franklin Gothic Book" w:cstheme="minorHAnsi"/>
        </w:rPr>
        <w:t>Stakeholders identified an at risk rural population, limited mental health provider availability, long wait times, and lack of consistent youth mental health support as major concerns. Providers and school representatives highlighted rising anxiety, depression, behavioral challenges, and difficulty connecting families with timely services.</w:t>
      </w:r>
    </w:p>
    <w:p w:rsidR="008633AC" w:rsidRPr="00C35D07" w:rsidRDefault="0049150B" w:rsidP="008633AC">
      <w:pPr>
        <w:rPr>
          <w:rFonts w:ascii="Franklin Gothic Book" w:hAnsi="Franklin Gothic Book"/>
        </w:rPr>
      </w:pPr>
      <w:r w:rsidRPr="00C35D07">
        <w:rPr>
          <w:rFonts w:ascii="Franklin Gothic Book" w:hAnsi="Franklin Gothic Book" w:cstheme="minorHAnsi"/>
        </w:rPr>
        <w:t>3</w:t>
      </w:r>
      <w:r w:rsidR="008633AC" w:rsidRPr="00C35D07">
        <w:rPr>
          <w:rFonts w:ascii="Franklin Gothic Book" w:eastAsia="HelveticaNeue" w:hAnsi="Franklin Gothic Book" w:cs="HelveticaNeue"/>
          <w:color w:val="000000"/>
        </w:rPr>
        <w:t xml:space="preserve">. Increasing substance use and difficulty accessing substance abuse treatment.  Alcohol and amphetamines were common substances cited for their high abuse levels in the community. </w:t>
      </w:r>
    </w:p>
    <w:p w:rsidR="0049150B" w:rsidRPr="00C35D07" w:rsidRDefault="008633AC" w:rsidP="008633AC">
      <w:pPr>
        <w:rPr>
          <w:rFonts w:ascii="Franklin Gothic Book" w:hAnsi="Franklin Gothic Book"/>
        </w:rPr>
      </w:pPr>
      <w:r w:rsidRPr="00C35D07">
        <w:rPr>
          <w:rFonts w:ascii="Franklin Gothic Book" w:eastAsia="HelveticaNeue" w:hAnsi="Franklin Gothic Book" w:cs="HelveticaNeue"/>
          <w:color w:val="000000"/>
        </w:rPr>
        <w:t xml:space="preserve">Community partners, including notably Jackson County Public Health and Jackson County EMS, noted ongoing concerns about alcohol misuse, episodic methamphetamine use, and limited access to recovery support services within the county. Transportation, stigma, and lack of local providers </w:t>
      </w:r>
      <w:proofErr w:type="gramStart"/>
      <w:r w:rsidRPr="00C35D07">
        <w:rPr>
          <w:rFonts w:ascii="Franklin Gothic Book" w:eastAsia="HelveticaNeue" w:hAnsi="Franklin Gothic Book" w:cs="HelveticaNeue"/>
          <w:color w:val="000000"/>
        </w:rPr>
        <w:t>were cited</w:t>
      </w:r>
      <w:proofErr w:type="gramEnd"/>
      <w:r w:rsidRPr="00C35D07">
        <w:rPr>
          <w:rFonts w:ascii="Franklin Gothic Book" w:eastAsia="HelveticaNeue" w:hAnsi="Franklin Gothic Book" w:cs="HelveticaNeue"/>
          <w:color w:val="000000"/>
        </w:rPr>
        <w:t xml:space="preserve"> as barriers.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4. Growing food insecurity among children, seniors, and low-income families</w:t>
      </w:r>
    </w:p>
    <w:p w:rsidR="008633AC" w:rsidRPr="00C35D07" w:rsidRDefault="008633AC" w:rsidP="008633AC">
      <w:pPr>
        <w:rPr>
          <w:rFonts w:ascii="Franklin Gothic Book" w:hAnsi="Franklin Gothic Book"/>
        </w:rPr>
      </w:pPr>
      <w:r w:rsidRPr="00C35D07">
        <w:rPr>
          <w:rFonts w:ascii="Franklin Gothic Book" w:eastAsia="HelveticaNeue" w:hAnsi="Franklin Gothic Book" w:cs="HelveticaNeue"/>
          <w:color w:val="000000"/>
        </w:rPr>
        <w:t xml:space="preserve">Food pantry leaders and community organizations reported rising demand for food assistance, with more families relying on community resources each month over time. County school district representative partners identified challenges related to weekend, holiday, and </w:t>
      </w:r>
      <w:r w:rsidR="0082206F" w:rsidRPr="00C35D07">
        <w:rPr>
          <w:rFonts w:ascii="Franklin Gothic Book" w:eastAsia="HelveticaNeue" w:hAnsi="Franklin Gothic Book" w:cs="HelveticaNeue"/>
          <w:color w:val="000000"/>
        </w:rPr>
        <w:t xml:space="preserve">planned </w:t>
      </w:r>
      <w:r w:rsidRPr="00C35D07">
        <w:rPr>
          <w:rFonts w:ascii="Franklin Gothic Book" w:eastAsia="HelveticaNeue" w:hAnsi="Franklin Gothic Book" w:cs="HelveticaNeue"/>
          <w:color w:val="000000"/>
        </w:rPr>
        <w:t>school break nutrition gaps, rising living costs and limited local access to fresh nutritious food.</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5. Difficulty accessing specialty care and primary care, especially in rural parts of the county</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Stakeholders emphasized transportation barriers, declining availability of local primary care providers, and increased reliance on out-of-county facilities for specialty care including cardiology, endocrinology, and behavioral health. This</w:t>
      </w:r>
      <w:r w:rsidR="008633AC" w:rsidRPr="00C35D07">
        <w:rPr>
          <w:rFonts w:ascii="Franklin Gothic Book" w:hAnsi="Franklin Gothic Book" w:cstheme="minorHAnsi"/>
        </w:rPr>
        <w:t xml:space="preserve"> limited access</w:t>
      </w:r>
      <w:r w:rsidRPr="00C35D07">
        <w:rPr>
          <w:rFonts w:ascii="Franklin Gothic Book" w:hAnsi="Franklin Gothic Book" w:cstheme="minorHAnsi"/>
        </w:rPr>
        <w:t xml:space="preserve"> disproportionately affects older adults and low-income residents.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6. Concerns about chronic disease management and preventable hospital utilization</w:t>
      </w:r>
    </w:p>
    <w:p w:rsidR="0049150B" w:rsidRPr="00C35D07" w:rsidRDefault="003909C8" w:rsidP="0049150B">
      <w:pPr>
        <w:rPr>
          <w:rFonts w:ascii="Franklin Gothic Book" w:hAnsi="Franklin Gothic Book" w:cstheme="minorHAnsi"/>
        </w:rPr>
      </w:pPr>
      <w:r w:rsidRPr="003909C8">
        <w:rPr>
          <w:rFonts w:ascii="Franklin Gothic Book" w:hAnsi="Franklin Gothic Book" w:cstheme="minorHAnsi"/>
        </w:rPr>
        <w:t xml:space="preserve">Stakeholders noted high burdens of chronic conditions including obesity, diabetes, COPD, and heart disease and expressed concern about limited chronic disease management resources in the community.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7. Ongoing safety concerns related to impaired driving, farm injuries, and environmental hazards</w:t>
      </w:r>
    </w:p>
    <w:p w:rsidR="00A545F4" w:rsidRPr="00C35D07" w:rsidRDefault="008633AC" w:rsidP="0049150B">
      <w:pPr>
        <w:rPr>
          <w:rFonts w:ascii="Franklin Gothic Book" w:hAnsi="Franklin Gothic Book" w:cstheme="minorHAnsi"/>
          <w:b/>
        </w:rPr>
      </w:pPr>
      <w:r w:rsidRPr="00C35D07">
        <w:rPr>
          <w:rFonts w:ascii="Franklin Gothic Book" w:hAnsi="Franklin Gothic Book" w:cstheme="minorHAnsi"/>
        </w:rPr>
        <w:t xml:space="preserve">Law enforcement and EMS identified impaired driving and roadway safety as ongoing issues. Farm-related injuries </w:t>
      </w:r>
      <w:proofErr w:type="gramStart"/>
      <w:r w:rsidRPr="00C35D07">
        <w:rPr>
          <w:rFonts w:ascii="Franklin Gothic Book" w:hAnsi="Franklin Gothic Book" w:cstheme="minorHAnsi"/>
        </w:rPr>
        <w:t>were mentioned</w:t>
      </w:r>
      <w:proofErr w:type="gramEnd"/>
      <w:r w:rsidRPr="00C35D07">
        <w:rPr>
          <w:rFonts w:ascii="Franklin Gothic Book" w:hAnsi="Franklin Gothic Book" w:cstheme="minorHAnsi"/>
        </w:rPr>
        <w:t xml:space="preserve"> as a concern in rural populations, especially older farmers who may have limited access to care.  EMS and hospital staff identified agricultural related injuries as a health burden </w:t>
      </w:r>
      <w:proofErr w:type="gramStart"/>
      <w:r w:rsidRPr="00C35D07">
        <w:rPr>
          <w:rFonts w:ascii="Franklin Gothic Book" w:hAnsi="Franklin Gothic Book" w:cstheme="minorHAnsi"/>
        </w:rPr>
        <w:t>impacting</w:t>
      </w:r>
      <w:proofErr w:type="gramEnd"/>
      <w:r w:rsidRPr="00C35D07">
        <w:rPr>
          <w:rFonts w:ascii="Franklin Gothic Book" w:hAnsi="Franklin Gothic Book" w:cstheme="minorHAnsi"/>
        </w:rPr>
        <w:t xml:space="preserve"> Jackson County residents.</w:t>
      </w:r>
    </w:p>
    <w:p w:rsidR="00F8245E" w:rsidRDefault="00F8245E" w:rsidP="0049150B">
      <w:pPr>
        <w:rPr>
          <w:rFonts w:ascii="Franklin Gothic Book" w:hAnsi="Franklin Gothic Book" w:cstheme="minorHAnsi"/>
          <w:b/>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lastRenderedPageBreak/>
        <w:t>How Stakeholder Input Influenced the Final Priority Needs</w:t>
      </w:r>
    </w:p>
    <w:p w:rsidR="008633AC" w:rsidRPr="00C35D07" w:rsidRDefault="008633AC" w:rsidP="008633AC">
      <w:pPr>
        <w:rPr>
          <w:rFonts w:ascii="Franklin Gothic Book" w:hAnsi="Franklin Gothic Book" w:cstheme="minorHAnsi"/>
        </w:rPr>
      </w:pPr>
      <w:r w:rsidRPr="00C35D07">
        <w:rPr>
          <w:rFonts w:ascii="Franklin Gothic Book" w:hAnsi="Franklin Gothic Book" w:cstheme="minorHAnsi"/>
        </w:rPr>
        <w:t>Stakeholder input was essential in confirming community-level health concerns, prioritizing needs, and shaping goals and strategies in the implementation plan.</w:t>
      </w:r>
    </w:p>
    <w:p w:rsidR="0049150B" w:rsidRPr="00C35D07" w:rsidRDefault="008633AC" w:rsidP="008633AC">
      <w:pPr>
        <w:rPr>
          <w:rFonts w:ascii="Franklin Gothic Book" w:hAnsi="Franklin Gothic Book" w:cstheme="minorHAnsi"/>
        </w:rPr>
      </w:pPr>
      <w:r w:rsidRPr="00C35D07">
        <w:rPr>
          <w:rFonts w:ascii="Franklin Gothic Book" w:hAnsi="Franklin Gothic Book" w:cstheme="minorHAnsi"/>
        </w:rPr>
        <w:t xml:space="preserve"> </w:t>
      </w:r>
      <w:r w:rsidR="0049150B" w:rsidRPr="00C35D07">
        <w:rPr>
          <w:rFonts w:ascii="Franklin Gothic Book" w:hAnsi="Franklin Gothic Book" w:cstheme="minorHAnsi"/>
        </w:rPr>
        <w:t>Stakeholder perspectives aligned closely with the quantitative data and directly supported the prioritization of the following needs: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Obesity &amp; Physical Inactivity: reinforced by concerns about chronic disease and functional limitations in older adults.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Falls &amp; Injuries: strongly supported by EMS</w:t>
      </w:r>
      <w:r w:rsidR="00BB46CB" w:rsidRPr="00C35D07">
        <w:rPr>
          <w:rFonts w:ascii="Franklin Gothic Book" w:hAnsi="Franklin Gothic Book" w:cstheme="minorHAnsi"/>
        </w:rPr>
        <w:t>, Iowa Trauma Patient Registry data,</w:t>
      </w:r>
      <w:r w:rsidRPr="00C35D07">
        <w:rPr>
          <w:rFonts w:ascii="Franklin Gothic Book" w:hAnsi="Franklin Gothic Book" w:cstheme="minorHAnsi"/>
        </w:rPr>
        <w:t xml:space="preserve"> and </w:t>
      </w:r>
      <w:r w:rsidR="00BB46CB" w:rsidRPr="00C35D07">
        <w:rPr>
          <w:rFonts w:ascii="Franklin Gothic Book" w:hAnsi="Franklin Gothic Book" w:cstheme="minorHAnsi"/>
        </w:rPr>
        <w:t>Physical and Occupational Rehab</w:t>
      </w:r>
      <w:r w:rsidRPr="00C35D07">
        <w:rPr>
          <w:rFonts w:ascii="Franklin Gothic Book" w:hAnsi="Franklin Gothic Book" w:cstheme="minorHAnsi"/>
        </w:rPr>
        <w:t xml:space="preserve"> reports of high fall volume and mobility issues.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Behavioral Health &amp; Substance Use: highlighted across schools, EMS, and Public Health.</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Chronic Disease Burden: stakeholders consistently cited diabetes, COPD, and heart disease as ongoing challenges.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Food Insecurity &amp; Social Determinants: validated through reports from food pantries, schools, and community agencies.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Healthcare Access: emphasized by nearly all stakeholders as a barrier for rural residents.</w:t>
      </w: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Default="00F8245E"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8C2B05" w:rsidRDefault="008C2B05"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Pr="00C35D07" w:rsidRDefault="007B003D" w:rsidP="0049150B">
      <w:pPr>
        <w:contextualSpacing/>
        <w:rPr>
          <w:rFonts w:ascii="Franklin Gothic Book" w:hAnsi="Franklin Gothic Book" w:cstheme="minorHAnsi"/>
        </w:rPr>
      </w:pPr>
    </w:p>
    <w:p w:rsidR="005B29E5" w:rsidRDefault="005B29E5" w:rsidP="0049150B">
      <w:pPr>
        <w:contextualSpacing/>
        <w:rPr>
          <w:rFonts w:ascii="Franklin Gothic Book" w:hAnsi="Franklin Gothic Book" w:cstheme="minorHAnsi"/>
        </w:rPr>
      </w:pPr>
    </w:p>
    <w:p w:rsidR="00C35D07" w:rsidRPr="00C35D07" w:rsidRDefault="00C35D07" w:rsidP="0049150B">
      <w:pPr>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lastRenderedPageBreak/>
        <w:t>PRIORITIES</w:t>
      </w:r>
    </w:p>
    <w:p w:rsidR="00CE016D" w:rsidRPr="00C35D07" w:rsidRDefault="008633AC" w:rsidP="0049150B">
      <w:pPr>
        <w:rPr>
          <w:rFonts w:ascii="Franklin Gothic Book" w:hAnsi="Franklin Gothic Book" w:cstheme="minorHAnsi"/>
        </w:rPr>
      </w:pPr>
      <w:r w:rsidRPr="00C35D07">
        <w:rPr>
          <w:rFonts w:ascii="Franklin Gothic Book" w:hAnsi="Franklin Gothic Book" w:cstheme="minorHAnsi"/>
          <w:bCs/>
        </w:rPr>
        <w:t xml:space="preserve">The </w:t>
      </w:r>
      <w:r w:rsidRPr="00C35D07">
        <w:rPr>
          <w:rFonts w:ascii="Franklin Gothic Book" w:hAnsi="Franklin Gothic Book" w:cstheme="minorHAnsi"/>
        </w:rPr>
        <w:t xml:space="preserve">Jackson County Regional Health Center leadership team collaborated </w:t>
      </w:r>
      <w:r w:rsidR="003909C8">
        <w:rPr>
          <w:rFonts w:ascii="Franklin Gothic Book" w:hAnsi="Franklin Gothic Book" w:cstheme="minorHAnsi"/>
        </w:rPr>
        <w:t>to determine criteria, priorities, and reasoning for the prioritization as detailed below:</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Criteria used:</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Magnitude and severity of the issue</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Health disparities and impact on vulnerable populations</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Preventability</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Hospital and community capacity to impact</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Community input themes</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Availability of resources and partnerships</w:t>
      </w:r>
    </w:p>
    <w:p w:rsidR="0049150B" w:rsidRPr="00C35D07" w:rsidRDefault="0049150B" w:rsidP="00412F3C">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Final Priority List</w:t>
      </w:r>
      <w:r w:rsidR="00BB46CB" w:rsidRPr="00C35D07">
        <w:rPr>
          <w:rFonts w:ascii="Franklin Gothic Book" w:hAnsi="Franklin Gothic Book" w:cstheme="minorHAnsi"/>
          <w:b/>
        </w:rPr>
        <w:t xml:space="preserve">- Approved by JCRHC trustees December </w:t>
      </w:r>
      <w:proofErr w:type="gramStart"/>
      <w:r w:rsidR="00BB46CB" w:rsidRPr="00C35D07">
        <w:rPr>
          <w:rFonts w:ascii="Franklin Gothic Book" w:hAnsi="Franklin Gothic Book" w:cstheme="minorHAnsi"/>
          <w:b/>
        </w:rPr>
        <w:t>16</w:t>
      </w:r>
      <w:r w:rsidR="00BB46CB" w:rsidRPr="00C35D07">
        <w:rPr>
          <w:rFonts w:ascii="Franklin Gothic Book" w:hAnsi="Franklin Gothic Book" w:cstheme="minorHAnsi"/>
          <w:b/>
          <w:vertAlign w:val="superscript"/>
        </w:rPr>
        <w:t>th</w:t>
      </w:r>
      <w:proofErr w:type="gramEnd"/>
      <w:r w:rsidR="00BB46CB" w:rsidRPr="00C35D07">
        <w:rPr>
          <w:rFonts w:ascii="Franklin Gothic Book" w:hAnsi="Franklin Gothic Book" w:cstheme="minorHAnsi"/>
          <w:b/>
        </w:rPr>
        <w:t>, 2025</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Obesity &amp; Physical Inactivity</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Unintentional Fal</w:t>
      </w:r>
      <w:r w:rsidR="003909C8">
        <w:rPr>
          <w:rFonts w:ascii="Franklin Gothic Book" w:hAnsi="Franklin Gothic Book" w:cstheme="minorHAnsi"/>
        </w:rPr>
        <w:t>ls &amp; Aging-Related Injuries</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Substance Use &amp; Behavioral Health</w:t>
      </w:r>
    </w:p>
    <w:p w:rsidR="00AD57BD" w:rsidRPr="00C35D07" w:rsidRDefault="00AD57BD"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Access to Healthcare</w:t>
      </w:r>
    </w:p>
    <w:p w:rsidR="0049150B" w:rsidRPr="00C35D07" w:rsidRDefault="0049150B" w:rsidP="00412F3C">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 xml:space="preserve">Why These </w:t>
      </w:r>
      <w:proofErr w:type="gramStart"/>
      <w:r w:rsidRPr="00C35D07">
        <w:rPr>
          <w:rFonts w:ascii="Franklin Gothic Book" w:hAnsi="Franklin Gothic Book" w:cstheme="minorHAnsi"/>
          <w:b/>
        </w:rPr>
        <w:t>Were Prioritized</w:t>
      </w:r>
      <w:proofErr w:type="gramEnd"/>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Obesity and physical inactivity affect a greater number of residents in Jackson County than state average, and the conditions contributes disproportionately to diabetes, cardiovascular disease, disability, and falls.</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 xml:space="preserve">Falls, particularly in the elderly population, represent one of the highest-volume causes of emergency room ER visits and hospitalizations in the county.  Jackson County Regional Health Center </w:t>
      </w:r>
      <w:proofErr w:type="gramStart"/>
      <w:r w:rsidRPr="00C35D07">
        <w:rPr>
          <w:rFonts w:ascii="Franklin Gothic Book" w:hAnsi="Franklin Gothic Book" w:cstheme="minorHAnsi"/>
        </w:rPr>
        <w:t>is positioned</w:t>
      </w:r>
      <w:proofErr w:type="gramEnd"/>
      <w:r w:rsidRPr="00C35D07">
        <w:rPr>
          <w:rFonts w:ascii="Franklin Gothic Book" w:hAnsi="Franklin Gothic Book" w:cstheme="minorHAnsi"/>
        </w:rPr>
        <w:t xml:space="preserve"> to collaborate with multiple stakeholders to deploy a multi-pronged fall prevention program in the county.</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 xml:space="preserve">Substance use and behavioral health needs are rising, and </w:t>
      </w:r>
      <w:proofErr w:type="gramStart"/>
      <w:r w:rsidRPr="00C35D07">
        <w:rPr>
          <w:rFonts w:ascii="Franklin Gothic Book" w:hAnsi="Franklin Gothic Book" w:cstheme="minorHAnsi"/>
        </w:rPr>
        <w:t>have been identified</w:t>
      </w:r>
      <w:proofErr w:type="gramEnd"/>
      <w:r w:rsidRPr="00C35D07">
        <w:rPr>
          <w:rFonts w:ascii="Franklin Gothic Book" w:hAnsi="Franklin Gothic Book" w:cstheme="minorHAnsi"/>
        </w:rPr>
        <w:t xml:space="preserve"> by multiple stakeholders as a driver for worsened health disparities in the service area. Behavioral health and substance use trends reflect a chronic and rising need. </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Poor access to health care is a key driver of chronic disease burden in the service area. Chronic disease drives a large share of hospital utilization.</w:t>
      </w:r>
    </w:p>
    <w:p w:rsidR="0049150B" w:rsidRPr="00C35D07" w:rsidRDefault="0049150B" w:rsidP="00BB46CB">
      <w:pPr>
        <w:contextualSpacing/>
        <w:rPr>
          <w:rFonts w:ascii="Franklin Gothic Book" w:hAnsi="Franklin Gothic Book" w:cstheme="minorHAnsi"/>
        </w:rPr>
      </w:pPr>
    </w:p>
    <w:p w:rsidR="00F8245E" w:rsidRPr="00C35D07" w:rsidRDefault="00F8245E" w:rsidP="00F8245E">
      <w:pPr>
        <w:contextualSpacing/>
        <w:rPr>
          <w:rFonts w:ascii="Franklin Gothic Book" w:hAnsi="Franklin Gothic Book" w:cstheme="minorHAnsi"/>
        </w:rPr>
      </w:pPr>
      <w:r w:rsidRPr="00C35D07">
        <w:rPr>
          <w:rFonts w:ascii="Franklin Gothic Book" w:hAnsi="Franklin Gothic Book" w:cstheme="minorHAnsi"/>
        </w:rPr>
        <w:t xml:space="preserve">Jackson County Regional Health Center is confident in its capacity and capability </w:t>
      </w:r>
      <w:proofErr w:type="gramStart"/>
      <w:r w:rsidRPr="00C35D07">
        <w:rPr>
          <w:rFonts w:ascii="Franklin Gothic Book" w:hAnsi="Franklin Gothic Book" w:cstheme="minorHAnsi"/>
        </w:rPr>
        <w:t>to positively influence</w:t>
      </w:r>
      <w:proofErr w:type="gramEnd"/>
      <w:r w:rsidRPr="00C35D07">
        <w:rPr>
          <w:rFonts w:ascii="Franklin Gothic Book" w:hAnsi="Franklin Gothic Book" w:cstheme="minorHAnsi"/>
        </w:rPr>
        <w:t xml:space="preserve"> these priority areas for the communities we serve. These needs align closely with our mission, fall within our scope of services, and represent areas where our efforts can create meaningful impact across the care continuum.</w:t>
      </w:r>
      <w:r w:rsidR="00C26B94">
        <w:rPr>
          <w:rFonts w:ascii="Franklin Gothic Book" w:hAnsi="Franklin Gothic Book" w:cstheme="minorHAnsi"/>
        </w:rPr>
        <w:t xml:space="preserve"> The Board of Trustees and Jackson County Regional Health Center</w:t>
      </w:r>
      <w:r w:rsidRPr="00C35D07">
        <w:rPr>
          <w:rFonts w:ascii="Franklin Gothic Book" w:hAnsi="Franklin Gothic Book" w:cstheme="minorHAnsi"/>
        </w:rPr>
        <w:t xml:space="preserve"> administration team remain are fully committed to advancing </w:t>
      </w:r>
      <w:proofErr w:type="gramStart"/>
      <w:r w:rsidRPr="00C35D07">
        <w:rPr>
          <w:rFonts w:ascii="Franklin Gothic Book" w:hAnsi="Franklin Gothic Book" w:cstheme="minorHAnsi"/>
        </w:rPr>
        <w:t>high-quality</w:t>
      </w:r>
      <w:proofErr w:type="gramEnd"/>
      <w:r w:rsidRPr="00C35D07">
        <w:rPr>
          <w:rFonts w:ascii="Franklin Gothic Book" w:hAnsi="Franklin Gothic Book" w:cstheme="minorHAnsi"/>
        </w:rPr>
        <w:t xml:space="preserve">, local healthcare.  Focusing on these four final priorities focused priority areas and their associated strategic plans </w:t>
      </w:r>
      <w:proofErr w:type="gramStart"/>
      <w:r w:rsidRPr="00C35D07">
        <w:rPr>
          <w:rFonts w:ascii="Franklin Gothic Book" w:hAnsi="Franklin Gothic Book" w:cstheme="minorHAnsi"/>
        </w:rPr>
        <w:t>are well positioned</w:t>
      </w:r>
      <w:proofErr w:type="gramEnd"/>
      <w:r w:rsidRPr="00C35D07">
        <w:rPr>
          <w:rFonts w:ascii="Franklin Gothic Book" w:hAnsi="Franklin Gothic Book" w:cstheme="minorHAnsi"/>
        </w:rPr>
        <w:t xml:space="preserve"> to support measurable improvement in community health. </w:t>
      </w:r>
      <w:r w:rsidR="00C26B94">
        <w:rPr>
          <w:rFonts w:ascii="Franklin Gothic Book" w:hAnsi="Franklin Gothic Book" w:cstheme="minorHAnsi"/>
        </w:rPr>
        <w:t>The Jackson County Regional Health Center</w:t>
      </w:r>
      <w:r w:rsidRPr="00C35D07">
        <w:rPr>
          <w:rFonts w:ascii="Franklin Gothic Book" w:hAnsi="Franklin Gothic Book" w:cstheme="minorHAnsi"/>
        </w:rPr>
        <w:t xml:space="preserve"> team agrees commitment to action in these priority areas are a reflection of the our dedication of the facility to being a being a trusted partner in the wellbeing of Jackson County residents and those in our service area and ensuring that our strategies address the most pressing needs identified through the assessment.</w:t>
      </w:r>
    </w:p>
    <w:p w:rsidR="00F8245E" w:rsidRPr="00C35D07" w:rsidRDefault="00F8245E" w:rsidP="00F8245E">
      <w:pPr>
        <w:contextualSpacing/>
        <w:rPr>
          <w:rFonts w:ascii="Franklin Gothic Book" w:hAnsi="Franklin Gothic Book" w:cstheme="minorHAnsi"/>
        </w:rPr>
      </w:pPr>
    </w:p>
    <w:p w:rsidR="00F8245E" w:rsidRDefault="00F8245E" w:rsidP="00F8245E">
      <w:pPr>
        <w:contextualSpacing/>
        <w:rPr>
          <w:rFonts w:ascii="Franklin Gothic Book" w:hAnsi="Franklin Gothic Book" w:cstheme="minorHAnsi"/>
        </w:rPr>
      </w:pPr>
      <w:r w:rsidRPr="00C35D07">
        <w:rPr>
          <w:rFonts w:ascii="Franklin Gothic Book" w:hAnsi="Franklin Gothic Book" w:cstheme="minorHAnsi"/>
        </w:rPr>
        <w:lastRenderedPageBreak/>
        <w:t xml:space="preserve">While we recognize </w:t>
      </w:r>
      <w:proofErr w:type="gramStart"/>
      <w:r w:rsidRPr="00C35D07">
        <w:rPr>
          <w:rFonts w:ascii="Franklin Gothic Book" w:hAnsi="Franklin Gothic Book" w:cstheme="minorHAnsi"/>
        </w:rPr>
        <w:t>that there are multiple issues that warrant consideration as priority areas,</w:t>
      </w:r>
      <w:proofErr w:type="gramEnd"/>
      <w:r w:rsidRPr="00C35D07">
        <w:rPr>
          <w:rFonts w:ascii="Franklin Gothic Book" w:hAnsi="Franklin Gothic Book" w:cstheme="minorHAnsi"/>
        </w:rPr>
        <w:t xml:space="preserve"> the final priority list above represents the areas that met inclusion after careful consideration using the criteria listed above.  We appreciate that community needs are dynamic, and intend to utilize this document in conjunction with previous and future needs assessments and our public health partners </w:t>
      </w:r>
      <w:proofErr w:type="gramStart"/>
      <w:r w:rsidRPr="00C35D07">
        <w:rPr>
          <w:rFonts w:ascii="Franklin Gothic Book" w:hAnsi="Franklin Gothic Book" w:cstheme="minorHAnsi"/>
        </w:rPr>
        <w:t>to regularly reevaluate</w:t>
      </w:r>
      <w:proofErr w:type="gramEnd"/>
      <w:r w:rsidRPr="00C35D07">
        <w:rPr>
          <w:rFonts w:ascii="Franklin Gothic Book" w:hAnsi="Franklin Gothic Book" w:cstheme="minorHAnsi"/>
        </w:rPr>
        <w:t xml:space="preserve"> our priorities and associated strategies, ensuring they are a reflection of the needs of the communities we serve. </w:t>
      </w:r>
    </w:p>
    <w:p w:rsidR="007060FB" w:rsidRDefault="007060FB" w:rsidP="00F8245E">
      <w:pPr>
        <w:contextualSpacing/>
        <w:rPr>
          <w:rFonts w:ascii="Franklin Gothic Book" w:hAnsi="Franklin Gothic Book" w:cstheme="minorHAnsi"/>
        </w:rPr>
      </w:pPr>
    </w:p>
    <w:p w:rsidR="007060FB" w:rsidRPr="007060FB" w:rsidRDefault="007060FB" w:rsidP="007060FB">
      <w:pPr>
        <w:contextualSpacing/>
        <w:rPr>
          <w:rFonts w:ascii="Franklin Gothic Book" w:hAnsi="Franklin Gothic Book" w:cstheme="minorHAnsi"/>
          <w:b/>
          <w:bCs/>
        </w:rPr>
      </w:pPr>
      <w:r w:rsidRPr="007060FB">
        <w:rPr>
          <w:rFonts w:ascii="Franklin Gothic Book" w:hAnsi="Franklin Gothic Book" w:cstheme="minorHAnsi"/>
          <w:b/>
          <w:bCs/>
        </w:rPr>
        <w:t>Health Needs Not Selected for Focused Implementation</w:t>
      </w:r>
    </w:p>
    <w:p w:rsidR="007060FB" w:rsidRPr="007060FB" w:rsidRDefault="007060FB" w:rsidP="007060FB">
      <w:pPr>
        <w:contextualSpacing/>
        <w:rPr>
          <w:rFonts w:ascii="Franklin Gothic Book" w:hAnsi="Franklin Gothic Book" w:cstheme="minorHAnsi"/>
        </w:rPr>
      </w:pPr>
      <w:r w:rsidRPr="007060FB">
        <w:rPr>
          <w:rFonts w:ascii="Franklin Gothic Book" w:hAnsi="Franklin Gothic Book" w:cstheme="minorHAnsi"/>
          <w:b/>
          <w:bCs/>
        </w:rPr>
        <w:t>Chronic Disease Burden</w:t>
      </w:r>
      <w:r w:rsidRPr="007060FB">
        <w:rPr>
          <w:rFonts w:ascii="Franklin Gothic Book" w:hAnsi="Franklin Gothic Book" w:cstheme="minorHAnsi"/>
        </w:rPr>
        <w:br/>
        <w:t xml:space="preserve">Chronic disease </w:t>
      </w:r>
      <w:proofErr w:type="gramStart"/>
      <w:r w:rsidRPr="007060FB">
        <w:rPr>
          <w:rFonts w:ascii="Franklin Gothic Book" w:hAnsi="Franklin Gothic Book" w:cstheme="minorHAnsi"/>
        </w:rPr>
        <w:t>was identified</w:t>
      </w:r>
      <w:proofErr w:type="gramEnd"/>
      <w:r w:rsidRPr="007060FB">
        <w:rPr>
          <w:rFonts w:ascii="Franklin Gothic Book" w:hAnsi="Franklin Gothic Book" w:cstheme="minorHAnsi"/>
        </w:rPr>
        <w:t xml:space="preserve"> as a significant health concern in Jackson County; however, it was not selected as a standalone implementation priority. This need is addressed indirectly through strategies focused on reducing obesity and increasing physical activity, which are expected to positively </w:t>
      </w:r>
      <w:proofErr w:type="gramStart"/>
      <w:r w:rsidRPr="007060FB">
        <w:rPr>
          <w:rFonts w:ascii="Franklin Gothic Book" w:hAnsi="Franklin Gothic Book" w:cstheme="minorHAnsi"/>
        </w:rPr>
        <w:t>impact</w:t>
      </w:r>
      <w:proofErr w:type="gramEnd"/>
      <w:r w:rsidRPr="007060FB">
        <w:rPr>
          <w:rFonts w:ascii="Franklin Gothic Book" w:hAnsi="Franklin Gothic Book" w:cstheme="minorHAnsi"/>
        </w:rPr>
        <w:t xml:space="preserve"> chronic conditions such as diabetes, heart disease, and respiratory illness. Improvements in lifestyle behaviors and preventive care </w:t>
      </w:r>
      <w:proofErr w:type="gramStart"/>
      <w:r w:rsidRPr="007060FB">
        <w:rPr>
          <w:rFonts w:ascii="Franklin Gothic Book" w:hAnsi="Franklin Gothic Book" w:cstheme="minorHAnsi"/>
        </w:rPr>
        <w:t>are anticipated</w:t>
      </w:r>
      <w:proofErr w:type="gramEnd"/>
      <w:r w:rsidRPr="007060FB">
        <w:rPr>
          <w:rFonts w:ascii="Franklin Gothic Book" w:hAnsi="Franklin Gothic Book" w:cstheme="minorHAnsi"/>
        </w:rPr>
        <w:t xml:space="preserve"> to result in measurable improvements in chronic disease outcomes over time.</w:t>
      </w:r>
    </w:p>
    <w:p w:rsidR="007060FB" w:rsidRPr="007060FB" w:rsidRDefault="007060FB" w:rsidP="007060FB">
      <w:pPr>
        <w:contextualSpacing/>
        <w:rPr>
          <w:rFonts w:ascii="Franklin Gothic Book" w:hAnsi="Franklin Gothic Book" w:cstheme="minorHAnsi"/>
        </w:rPr>
      </w:pPr>
      <w:r w:rsidRPr="007060FB">
        <w:rPr>
          <w:rFonts w:ascii="Franklin Gothic Book" w:hAnsi="Franklin Gothic Book" w:cstheme="minorHAnsi"/>
          <w:b/>
          <w:bCs/>
        </w:rPr>
        <w:t>Food Insecurity</w:t>
      </w:r>
      <w:r w:rsidRPr="007060FB">
        <w:rPr>
          <w:rFonts w:ascii="Franklin Gothic Book" w:hAnsi="Franklin Gothic Book" w:cstheme="minorHAnsi"/>
        </w:rPr>
        <w:br/>
        <w:t xml:space="preserve">Food insecurity remains an important community issue; however, it </w:t>
      </w:r>
      <w:proofErr w:type="gramStart"/>
      <w:r w:rsidRPr="007060FB">
        <w:rPr>
          <w:rFonts w:ascii="Franklin Gothic Book" w:hAnsi="Franklin Gothic Book" w:cstheme="minorHAnsi"/>
        </w:rPr>
        <w:t>was not selected</w:t>
      </w:r>
      <w:proofErr w:type="gramEnd"/>
      <w:r w:rsidRPr="007060FB">
        <w:rPr>
          <w:rFonts w:ascii="Franklin Gothic Book" w:hAnsi="Franklin Gothic Book" w:cstheme="minorHAnsi"/>
        </w:rPr>
        <w:t xml:space="preserve"> for focused implementation due to the presence of established programs and resources currently addressing this need. Local food pantries, community organizations, and the Jackson County Foundation provide ongoing support and coordination to assist individuals and families experiencing food insecurity. At this time, no significant gaps or additional opportunities for hospital-led intervention </w:t>
      </w:r>
      <w:proofErr w:type="gramStart"/>
      <w:r w:rsidRPr="007060FB">
        <w:rPr>
          <w:rFonts w:ascii="Franklin Gothic Book" w:hAnsi="Franklin Gothic Book" w:cstheme="minorHAnsi"/>
        </w:rPr>
        <w:t>were identified</w:t>
      </w:r>
      <w:proofErr w:type="gramEnd"/>
      <w:r w:rsidRPr="007060FB">
        <w:rPr>
          <w:rFonts w:ascii="Franklin Gothic Book" w:hAnsi="Franklin Gothic Book" w:cstheme="minorHAnsi"/>
        </w:rPr>
        <w:t>.</w:t>
      </w:r>
    </w:p>
    <w:p w:rsidR="007060FB" w:rsidRPr="00C35D07" w:rsidRDefault="007060FB" w:rsidP="00F8245E">
      <w:pPr>
        <w:contextualSpacing/>
        <w:rPr>
          <w:rFonts w:ascii="Franklin Gothic Book" w:hAnsi="Franklin Gothic Book" w:cstheme="minorHAnsi"/>
        </w:rPr>
      </w:pPr>
    </w:p>
    <w:p w:rsidR="00F8245E" w:rsidRPr="00C35D07" w:rsidRDefault="00F8245E" w:rsidP="00F8245E">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lastRenderedPageBreak/>
        <w:t>STRATEGY AND IMPLEMENTATION</w:t>
      </w:r>
    </w:p>
    <w:p w:rsidR="00FF20B2" w:rsidRPr="00C35D07" w:rsidRDefault="0049150B" w:rsidP="0049150B">
      <w:pPr>
        <w:rPr>
          <w:rFonts w:ascii="Franklin Gothic Book" w:hAnsi="Franklin Gothic Book" w:cstheme="minorHAnsi"/>
          <w:bCs/>
        </w:rPr>
      </w:pPr>
      <w:r w:rsidRPr="00C35D07">
        <w:rPr>
          <w:rFonts w:ascii="Franklin Gothic Book" w:hAnsi="Franklin Gothic Book" w:cstheme="minorHAnsi"/>
          <w:bCs/>
        </w:rPr>
        <w:t xml:space="preserve">The hospital used a systematic process to align its goals and strategic initiatives with the priority health needs identified in the Community Health Needs Assessment. Assessment data, community stakeholder feedback, and resource analyses </w:t>
      </w:r>
      <w:proofErr w:type="gramStart"/>
      <w:r w:rsidRPr="00C35D07">
        <w:rPr>
          <w:rFonts w:ascii="Franklin Gothic Book" w:hAnsi="Franklin Gothic Book" w:cstheme="minorHAnsi"/>
          <w:bCs/>
        </w:rPr>
        <w:t>were reviewed</w:t>
      </w:r>
      <w:proofErr w:type="gramEnd"/>
      <w:r w:rsidRPr="00C35D07">
        <w:rPr>
          <w:rFonts w:ascii="Franklin Gothic Book" w:hAnsi="Franklin Gothic Book" w:cstheme="minorHAnsi"/>
          <w:bCs/>
        </w:rPr>
        <w:t xml:space="preserve"> to ensure that each priority area was matched with targeted goals and evidence-based strategies to meet the objectives. This alignment ensures that the hospital’s investments</w:t>
      </w:r>
      <w:r w:rsidR="002F495B" w:rsidRPr="00C35D07">
        <w:rPr>
          <w:rFonts w:ascii="Franklin Gothic Book" w:hAnsi="Franklin Gothic Book" w:cstheme="minorHAnsi"/>
          <w:bCs/>
        </w:rPr>
        <w:t>, programs, and partnerships remain</w:t>
      </w:r>
      <w:r w:rsidRPr="00C35D07">
        <w:rPr>
          <w:rFonts w:ascii="Franklin Gothic Book" w:hAnsi="Franklin Gothic Book" w:cstheme="minorHAnsi"/>
          <w:bCs/>
        </w:rPr>
        <w:t xml:space="preserve"> focused on the highest-impact needs and reflect coordinated planni</w:t>
      </w:r>
      <w:r w:rsidR="002F495B" w:rsidRPr="00C35D07">
        <w:rPr>
          <w:rFonts w:ascii="Franklin Gothic Book" w:hAnsi="Franklin Gothic Book" w:cstheme="minorHAnsi"/>
          <w:bCs/>
        </w:rPr>
        <w:t>ng with public health frameworks</w:t>
      </w:r>
      <w:r w:rsidRPr="00C35D07">
        <w:rPr>
          <w:rFonts w:ascii="Franklin Gothic Book" w:hAnsi="Franklin Gothic Book" w:cstheme="minorHAnsi"/>
          <w:bCs/>
        </w:rPr>
        <w:t>.</w:t>
      </w: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t>1. Obesity &amp; Physical Activity</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Current Efforts</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Promotion of hospital deployed nutrition education</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Hospital-based dietician consultation offered in collaboration with inpatient and local clinic services</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Referrals to life-style management and weight management support</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Supporting a local weekly, fee free community walk and run event lead by hospital staff</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Hospital based education and resources provided to staff and patients citing benefits of healthy eating, physical activity, and preventive care </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Hospital based gym and exercise space. The hospital currently provides nutrition education, chronic disease management support, and referrals to lifestyle and weight-management programs. Staff regularly counsel patients on healthy eating, physical activity, and preventive care. </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Continue hospital collaboration with local Farmer’s Market and food pantry to promote consumption of healthy, nutritious food, particularly in populations vulnerable to obesity and food scarcity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Continuing &amp; Improving Efforts</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Deploy collaborative efforts with Jackson County public health to expand opportunities for community education and participation </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Strengthen partnerships with local organizations who work in physical activity to increase community participation </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Increasing awareness of physical and occupational services available at the hospital to vulnerable and at risk population to improve knowledge of safe and beneficial movement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Opportunities</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Increase number of group-based classes for workshops focused on fitness physical activity, healthy eating, or diabetes and obesity and diabetes prevention.</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proofErr w:type="gramStart"/>
      <w:r w:rsidRPr="00C35D07">
        <w:rPr>
          <w:rFonts w:ascii="Franklin Gothic Book" w:hAnsi="Franklin Gothic Book" w:cstheme="minorHAnsi"/>
          <w:bCs/>
        </w:rPr>
        <w:t>Partner</w:t>
      </w:r>
      <w:proofErr w:type="gramEnd"/>
      <w:r w:rsidRPr="00C35D07">
        <w:rPr>
          <w:rFonts w:ascii="Franklin Gothic Book" w:hAnsi="Franklin Gothic Book" w:cstheme="minorHAnsi"/>
          <w:bCs/>
        </w:rPr>
        <w:t xml:space="preserve"> with community groups to create support walking clubs, activity challenges, and or safe places for exercise.</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Work with local schools and or youth programs to support early healthy weight and activity habits.</w:t>
      </w:r>
    </w:p>
    <w:p w:rsidR="008633AC"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Promote and support built-environment improvements such as trails, sidewalks, and parks through collaboration with city and county partners.</w:t>
      </w:r>
    </w:p>
    <w:p w:rsidR="004B0870" w:rsidRDefault="004B0870" w:rsidP="004B0870">
      <w:pPr>
        <w:pStyle w:val="ListParagraph"/>
        <w:tabs>
          <w:tab w:val="left" w:pos="973"/>
        </w:tabs>
        <w:rPr>
          <w:rFonts w:ascii="Franklin Gothic Book" w:hAnsi="Franklin Gothic Book" w:cstheme="minorHAnsi"/>
          <w:bCs/>
        </w:rPr>
      </w:pPr>
    </w:p>
    <w:p w:rsidR="00C35D07" w:rsidRPr="007060FB" w:rsidRDefault="00C35D07" w:rsidP="007060FB">
      <w:pPr>
        <w:tabs>
          <w:tab w:val="left" w:pos="973"/>
        </w:tabs>
        <w:rPr>
          <w:rFonts w:ascii="Franklin Gothic Book" w:hAnsi="Franklin Gothic Book" w:cstheme="minorHAnsi"/>
          <w:b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lastRenderedPageBreak/>
        <w:t>2. Unintentional Falls &amp; Aging-Related Injury</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A</w:t>
      </w:r>
      <w:r w:rsidR="008633AC" w:rsidRPr="00C35D07">
        <w:rPr>
          <w:rFonts w:ascii="Franklin Gothic Book" w:hAnsi="Franklin Gothic Book" w:cstheme="minorHAnsi"/>
          <w:bCs/>
        </w:rPr>
        <w:t xml:space="preserve">nnually evaluate EMS, emergency department, and inpatient hospital data to assess burden of accidental falls </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 xml:space="preserve">ontinue to work with long-term care facilities in the service area to identify at risk adults and help connect them with resources to improve their mobility and built environment.  This includes engagement of the patient’s support network, family, and when appropriate physical and occupational therapy services </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R</w:t>
      </w:r>
      <w:r w:rsidR="008633AC" w:rsidRPr="00C35D07">
        <w:rPr>
          <w:rFonts w:ascii="Franklin Gothic Book" w:hAnsi="Franklin Gothic Book" w:cstheme="minorHAnsi"/>
          <w:bCs/>
        </w:rPr>
        <w:t xml:space="preserve">egularly discuss fall-risk screening with local clinics to engage in screenings when patients interface with the health care system </w:t>
      </w:r>
    </w:p>
    <w:p w:rsidR="005E70C3"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ospital staff provide patients with education on home safety and mobility</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ontinue to utilize fall risk screenings, particularly in patient</w:t>
      </w:r>
      <w:r w:rsidRPr="00C35D07">
        <w:rPr>
          <w:rFonts w:ascii="Franklin Gothic Book" w:hAnsi="Franklin Gothic Book" w:cstheme="minorHAnsi"/>
          <w:bCs/>
        </w:rPr>
        <w:t xml:space="preserve">s who are elderly, obese, or </w:t>
      </w:r>
      <w:r w:rsidR="008633AC" w:rsidRPr="00C35D07">
        <w:rPr>
          <w:rFonts w:ascii="Franklin Gothic Book" w:hAnsi="Franklin Gothic Book" w:cstheme="minorHAnsi"/>
          <w:bCs/>
        </w:rPr>
        <w:t>physically reconditioned</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nsure educational material is updated to reflect best practice gu</w:t>
      </w:r>
      <w:r w:rsidRPr="00C35D07">
        <w:rPr>
          <w:rFonts w:ascii="Franklin Gothic Book" w:hAnsi="Franklin Gothic Book" w:cstheme="minorHAnsi"/>
          <w:bCs/>
        </w:rPr>
        <w:t xml:space="preserve">idelines and literature </w:t>
      </w:r>
      <w:r w:rsidR="008633AC" w:rsidRPr="00C35D07">
        <w:rPr>
          <w:rFonts w:ascii="Franklin Gothic Book" w:hAnsi="Franklin Gothic Book" w:cstheme="minorHAnsi"/>
          <w:bCs/>
        </w:rPr>
        <w:t xml:space="preserve">related to fall prevention </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 xml:space="preserve">ork with strategic partners to identify at-risk populations regularly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will continue using fall risk screenings and strengthen follow-up care for high-risk patients. Educational materials and safety guidance printouts for patients and families to help them better manage mobility challenges, reduce environmental hazards in the home, a</w:t>
      </w:r>
      <w:r w:rsidR="005E70C3" w:rsidRPr="00C35D07">
        <w:rPr>
          <w:rFonts w:ascii="Franklin Gothic Book" w:hAnsi="Franklin Gothic Book" w:cstheme="minorHAnsi"/>
          <w:bCs/>
        </w:rPr>
        <w:t>nd improve balance and strength. Increase engagement of</w:t>
      </w:r>
      <w:r w:rsidRPr="00C35D07">
        <w:rPr>
          <w:rFonts w:ascii="Franklin Gothic Book" w:hAnsi="Franklin Gothic Book" w:cstheme="minorHAnsi"/>
          <w:bCs/>
        </w:rPr>
        <w:t xml:space="preserve"> hospital-based physical therapy and occupational therapy se</w:t>
      </w:r>
      <w:r w:rsidR="005E70C3" w:rsidRPr="00C35D07">
        <w:rPr>
          <w:rFonts w:ascii="Franklin Gothic Book" w:hAnsi="Franklin Gothic Book" w:cstheme="minorHAnsi"/>
          <w:bCs/>
        </w:rPr>
        <w:t xml:space="preserve">rvices </w:t>
      </w:r>
      <w:r w:rsidRPr="00C35D07">
        <w:rPr>
          <w:rFonts w:ascii="Franklin Gothic Book" w:hAnsi="Franklin Gothic Book" w:cstheme="minorHAnsi"/>
          <w:bCs/>
        </w:rPr>
        <w:t>to ensure collaborations with clinics, long-term care fa</w:t>
      </w:r>
      <w:r w:rsidR="005E70C3" w:rsidRPr="00C35D07">
        <w:rPr>
          <w:rFonts w:ascii="Franklin Gothic Book" w:hAnsi="Franklin Gothic Book" w:cstheme="minorHAnsi"/>
          <w:bCs/>
        </w:rPr>
        <w:t xml:space="preserve">cilities, and </w:t>
      </w:r>
      <w:proofErr w:type="gramStart"/>
      <w:r w:rsidR="005E70C3" w:rsidRPr="00C35D07">
        <w:rPr>
          <w:rFonts w:ascii="Franklin Gothic Book" w:hAnsi="Franklin Gothic Book" w:cstheme="minorHAnsi"/>
          <w:bCs/>
        </w:rPr>
        <w:t>hospital based</w:t>
      </w:r>
      <w:proofErr w:type="gramEnd"/>
      <w:r w:rsidR="005E70C3" w:rsidRPr="00C35D07">
        <w:rPr>
          <w:rFonts w:ascii="Franklin Gothic Book" w:hAnsi="Franklin Gothic Book" w:cstheme="minorHAnsi"/>
          <w:bCs/>
        </w:rPr>
        <w:t xml:space="preserve"> </w:t>
      </w:r>
      <w:r w:rsidRPr="00C35D07">
        <w:rPr>
          <w:rFonts w:ascii="Franklin Gothic Book" w:hAnsi="Franklin Gothic Book" w:cstheme="minorHAnsi"/>
          <w:bCs/>
        </w:rPr>
        <w:t>services are optimized and deployed appropriately to maxi</w:t>
      </w:r>
      <w:r w:rsidR="005E70C3" w:rsidRPr="00C35D07">
        <w:rPr>
          <w:rFonts w:ascii="Franklin Gothic Book" w:hAnsi="Franklin Gothic Book" w:cstheme="minorHAnsi"/>
          <w:bCs/>
        </w:rPr>
        <w:t xml:space="preserve">mize benefit to residents in </w:t>
      </w:r>
      <w:r w:rsidRPr="00C35D07">
        <w:rPr>
          <w:rFonts w:ascii="Franklin Gothic Book" w:hAnsi="Franklin Gothic Book" w:cstheme="minorHAnsi"/>
          <w:bCs/>
        </w:rPr>
        <w:t xml:space="preserve">service area </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Expand community awareness of hospital-ba</w:t>
      </w:r>
      <w:r w:rsidR="005E70C3" w:rsidRPr="00C35D07">
        <w:rPr>
          <w:rFonts w:ascii="Franklin Gothic Book" w:hAnsi="Franklin Gothic Book" w:cstheme="minorHAnsi"/>
          <w:bCs/>
        </w:rPr>
        <w:t>sed and community-</w:t>
      </w:r>
      <w:r w:rsidRPr="00C35D07">
        <w:rPr>
          <w:rFonts w:ascii="Franklin Gothic Book" w:hAnsi="Franklin Gothic Book" w:cstheme="minorHAnsi"/>
          <w:bCs/>
        </w:rPr>
        <w:t>based programs focused on home safety, balance, and mobility.</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Offer balance or fall-prevention classes in partnership with senior centers.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Conduct targeted outreach to older adults based on trauma data trends.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Increase collaboration with home health, physical therapy, and aging services to support safer aging at home.</w:t>
      </w:r>
      <w:r w:rsidR="005E70C3" w:rsidRPr="00C35D07">
        <w:rPr>
          <w:rFonts w:ascii="Franklin Gothic Book" w:hAnsi="Franklin Gothic Book" w:cstheme="minorHAnsi"/>
          <w:bCs/>
        </w:rPr>
        <w:t xml:space="preserve"> </w:t>
      </w:r>
      <w:r w:rsidRPr="00C35D07">
        <w:rPr>
          <w:rFonts w:ascii="Franklin Gothic Book" w:hAnsi="Franklin Gothic Book" w:cstheme="minorHAnsi"/>
          <w:bCs/>
        </w:rPr>
        <w:t xml:space="preserve">Introduce a formal fall prevention program driven by physical and occupational therapy services with a goal to decrease healthcare utilization related to fall visits </w:t>
      </w: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A7643E" w:rsidRDefault="00A7643E" w:rsidP="008633AC">
      <w:pPr>
        <w:rPr>
          <w:rFonts w:ascii="Franklin Gothic Book" w:hAnsi="Franklin Gothic Book" w:cstheme="minorHAnsi"/>
          <w:b/>
          <w:bCs/>
          <w:i/>
          <w:i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lastRenderedPageBreak/>
        <w:t>3. Substance Use &amp; Behavioral Health</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ospital-based behavioral health screenings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ospital-based substance abuse screenings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 and clinic based referrals to behavioral health and substance abuse therapies </w:t>
      </w:r>
    </w:p>
    <w:p w:rsidR="008633AC" w:rsidRPr="00C35D07" w:rsidRDefault="008633AC"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 xml:space="preserve">EMS and law enforcement engagement with emergency department services for at risk </w:t>
      </w:r>
      <w:r w:rsidRPr="00C35D07">
        <w:rPr>
          <w:rFonts w:ascii="Franklin Gothic Book" w:hAnsi="Franklin Gothic Book" w:cstheme="minorHAnsi"/>
          <w:bCs/>
        </w:rPr>
        <w:tab/>
        <w:t xml:space="preserve">persons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ospital staff assistance to patients in introducing and navigating crisis resources</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ngagement with community resource worker in bridging resources in at risk </w:t>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t>populations identified by EMS, law enforcement, hospital staff, or local schools</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screens patients for behavioral health and substance use concerns and provides referrals to community mental health and treatment providers. Staff regularly assist patients in navigating available services and crisis resources.</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ncourage open, compassionate integration of behavioral health screenings into primary and emergency care services </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S</w:t>
      </w:r>
      <w:r w:rsidR="008633AC" w:rsidRPr="00C35D07">
        <w:rPr>
          <w:rFonts w:ascii="Franklin Gothic Book" w:hAnsi="Franklin Gothic Book" w:cstheme="minorHAnsi"/>
          <w:bCs/>
        </w:rPr>
        <w:t xml:space="preserve">upport timely coordination of care between healthcare and behavioral health resources </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ngage in regular conversation with local clinics and behavioral health resources to strengthen relationships and understand reciprocal needs and service capabilities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will continue integrating behavioral health screening into primary and emergency care. Plans include expanding emergency room tele-mental health options, strengthening relationships with local providers, and improving warm-handoff processes to support timely treatment connections.</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Increase access to emergency room telehealth counseling and</w:t>
      </w:r>
      <w:r w:rsidR="005E70C3" w:rsidRPr="00C35D07">
        <w:rPr>
          <w:rFonts w:ascii="Franklin Gothic Book" w:hAnsi="Franklin Gothic Book" w:cstheme="minorHAnsi"/>
          <w:bCs/>
        </w:rPr>
        <w:t xml:space="preserve">/or psychiatric care </w:t>
      </w:r>
      <w:r w:rsidRPr="00C35D07">
        <w:rPr>
          <w:rFonts w:ascii="Franklin Gothic Book" w:hAnsi="Franklin Gothic Book" w:cstheme="minorHAnsi"/>
          <w:bCs/>
        </w:rPr>
        <w:t xml:space="preserve">through identified psychiatric service provider </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Provide more Increase community education on mental health, substance use, and stigma reduction.</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Explore partnerships to create more robust local recovery support groups and</w:t>
      </w:r>
      <w:r w:rsidR="005E70C3" w:rsidRPr="00C35D07">
        <w:rPr>
          <w:rFonts w:ascii="Franklin Gothic Book" w:hAnsi="Franklin Gothic Book" w:cstheme="minorHAnsi"/>
          <w:bCs/>
        </w:rPr>
        <w:t>/</w:t>
      </w:r>
      <w:r w:rsidRPr="00C35D07">
        <w:rPr>
          <w:rFonts w:ascii="Franklin Gothic Book" w:hAnsi="Franklin Gothic Book" w:cstheme="minorHAnsi"/>
          <w:bCs/>
        </w:rPr>
        <w:t>or crisis response pathways.</w:t>
      </w: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lastRenderedPageBreak/>
        <w:t>4. Access to Healthcare</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Hospital-based emergency care</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 xml:space="preserve">Hospital-based </w:t>
      </w:r>
      <w:r w:rsidR="00EF4097" w:rsidRPr="00C35D07">
        <w:rPr>
          <w:rFonts w:ascii="Franklin Gothic Book" w:hAnsi="Franklin Gothic Book" w:cstheme="minorHAnsi"/>
          <w:bCs/>
        </w:rPr>
        <w:t>specialty</w:t>
      </w:r>
      <w:r w:rsidRPr="00C35D07">
        <w:rPr>
          <w:rFonts w:ascii="Franklin Gothic Book" w:hAnsi="Franklin Gothic Book" w:cstheme="minorHAnsi"/>
          <w:bCs/>
        </w:rPr>
        <w:t xml:space="preserve"> care clinics </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Hospital-based laboratory services</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 xml:space="preserve">Hospital-based radiology services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A</w:t>
      </w:r>
      <w:r w:rsidR="008633AC" w:rsidRPr="00C35D07">
        <w:rPr>
          <w:rFonts w:ascii="Franklin Gothic Book" w:hAnsi="Franklin Gothic Book" w:cstheme="minorHAnsi"/>
          <w:bCs/>
        </w:rPr>
        <w:t xml:space="preserve">ctive recruitment of additional medical providers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 xml:space="preserve">ollaborative discussions with current community providers involving succession planning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 xml:space="preserve">orking to create awareness of services and assessing to ensure patients in the service area are getting timely care close to home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ollaborating with outlying hospitals to coordinate patient care through consultation services</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ollaborating with clinical providers and outlying providers</w:t>
      </w:r>
      <w:r w:rsidR="004B0870">
        <w:rPr>
          <w:rFonts w:ascii="Franklin Gothic Book" w:hAnsi="Franklin Gothic Book" w:cstheme="minorHAnsi"/>
          <w:bCs/>
        </w:rPr>
        <w:t xml:space="preserve"> for utilization of hospital-</w:t>
      </w:r>
      <w:r w:rsidR="004B0870">
        <w:rPr>
          <w:rFonts w:ascii="Franklin Gothic Book" w:hAnsi="Franklin Gothic Book" w:cstheme="minorHAnsi"/>
          <w:bCs/>
        </w:rPr>
        <w:tab/>
      </w:r>
      <w:r w:rsidR="008633AC" w:rsidRPr="00C35D07">
        <w:rPr>
          <w:rFonts w:ascii="Franklin Gothic Book" w:hAnsi="Franklin Gothic Book" w:cstheme="minorHAnsi"/>
          <w:bCs/>
        </w:rPr>
        <w:t xml:space="preserve">based infusion center to improve ability to receive care close to home for residents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offers emergency care, specialty clinics, and diagnostic services locally. Efforts are ongoing to recruit additional providers and ensure that patients receive timely care close to home.</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8633AC" w:rsidP="00C35D07">
      <w:pPr>
        <w:pStyle w:val="ListParagraph"/>
        <w:numPr>
          <w:ilvl w:val="0"/>
          <w:numId w:val="33"/>
        </w:numPr>
        <w:rPr>
          <w:rFonts w:ascii="Franklin Gothic Book" w:hAnsi="Franklin Gothic Book" w:cstheme="minorHAnsi"/>
          <w:bCs/>
        </w:rPr>
      </w:pPr>
      <w:r w:rsidRPr="00C35D07">
        <w:rPr>
          <w:rFonts w:ascii="Franklin Gothic Book" w:hAnsi="Franklin Gothic Book" w:cstheme="minorHAnsi"/>
          <w:bCs/>
        </w:rPr>
        <w:t xml:space="preserve">Provider and specialty service recruitment </w:t>
      </w:r>
    </w:p>
    <w:p w:rsidR="008633AC" w:rsidRPr="00C35D07" w:rsidRDefault="008633AC" w:rsidP="00C35D07">
      <w:pPr>
        <w:pStyle w:val="ListParagraph"/>
        <w:numPr>
          <w:ilvl w:val="0"/>
          <w:numId w:val="33"/>
        </w:numPr>
        <w:rPr>
          <w:rFonts w:ascii="Franklin Gothic Book" w:hAnsi="Franklin Gothic Book" w:cstheme="minorHAnsi"/>
          <w:bCs/>
        </w:rPr>
      </w:pPr>
      <w:r w:rsidRPr="00C35D07">
        <w:rPr>
          <w:rFonts w:ascii="Franklin Gothic Book" w:hAnsi="Franklin Gothic Book" w:cstheme="minorHAnsi"/>
          <w:bCs/>
        </w:rPr>
        <w:t>MRI machine at hospital became operational in 2025. W</w:t>
      </w:r>
      <w:r w:rsidR="00F8245E" w:rsidRPr="00C35D07">
        <w:rPr>
          <w:rFonts w:ascii="Franklin Gothic Book" w:hAnsi="Franklin Gothic Book" w:cstheme="minorHAnsi"/>
          <w:bCs/>
        </w:rPr>
        <w:t xml:space="preserve">orking to increase awareness </w:t>
      </w:r>
      <w:r w:rsidRPr="00C35D07">
        <w:rPr>
          <w:rFonts w:ascii="Franklin Gothic Book" w:hAnsi="Franklin Gothic Book" w:cstheme="minorHAnsi"/>
          <w:bCs/>
        </w:rPr>
        <w:t xml:space="preserve">of services and access to consistent staffing </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S</w:t>
      </w:r>
      <w:r w:rsidR="008633AC" w:rsidRPr="00C35D07">
        <w:rPr>
          <w:rFonts w:ascii="Franklin Gothic Book" w:hAnsi="Franklin Gothic Book" w:cstheme="minorHAnsi"/>
          <w:bCs/>
        </w:rPr>
        <w:t>trengthen partnerships with local transportation services to support patients with travel-related barriers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ork with clinics and point-of-care access points to increase knowledge of available services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D</w:t>
      </w:r>
      <w:r w:rsidR="008633AC" w:rsidRPr="00C35D07">
        <w:rPr>
          <w:rFonts w:ascii="Franklin Gothic Book" w:hAnsi="Franklin Gothic Book" w:cstheme="minorHAnsi"/>
          <w:bCs/>
        </w:rPr>
        <w:t xml:space="preserve">iscussion with hospital-based providers to identify areas of need in specialty clinics </w:t>
      </w:r>
    </w:p>
    <w:p w:rsidR="008633AC" w:rsidRPr="00C35D07" w:rsidRDefault="008633AC"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Strengthen partnerships with local transportation services to support patients with travel barriers.</w:t>
      </w:r>
    </w:p>
    <w:p w:rsidR="008633AC" w:rsidRPr="00C35D07" w:rsidRDefault="008633AC"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 xml:space="preserve">Increase community outreach to help residents understand </w:t>
      </w:r>
      <w:proofErr w:type="gramStart"/>
      <w:r w:rsidRPr="00C35D07">
        <w:rPr>
          <w:rFonts w:ascii="Franklin Gothic Book" w:hAnsi="Franklin Gothic Book" w:cstheme="minorHAnsi"/>
          <w:bCs/>
        </w:rPr>
        <w:t>available services and how to access care</w:t>
      </w:r>
      <w:proofErr w:type="gramEnd"/>
      <w:r w:rsidRPr="00C35D07">
        <w:rPr>
          <w:rFonts w:ascii="Franklin Gothic Book" w:hAnsi="Franklin Gothic Book" w:cstheme="minorHAnsi"/>
          <w:bCs/>
        </w:rPr>
        <w:t xml:space="preserve">. </w:t>
      </w:r>
    </w:p>
    <w:p w:rsidR="008633AC" w:rsidRPr="00C35D07" w:rsidRDefault="008633AC" w:rsidP="0049150B">
      <w:pPr>
        <w:rPr>
          <w:rFonts w:ascii="Franklin Gothic Book" w:hAnsi="Franklin Gothic Book" w:cstheme="minorHAnsi"/>
          <w:bCs/>
        </w:rPr>
      </w:pPr>
    </w:p>
    <w:p w:rsidR="0049150B" w:rsidRPr="00C35D07" w:rsidRDefault="006A612D" w:rsidP="00F8245E">
      <w:pPr>
        <w:rPr>
          <w:rFonts w:ascii="Franklin Gothic Book" w:hAnsi="Franklin Gothic Book" w:cstheme="minorHAnsi"/>
        </w:rPr>
      </w:pPr>
      <w:r w:rsidRPr="00C35D07">
        <w:rPr>
          <w:rFonts w:ascii="Franklin Gothic Book" w:hAnsi="Franklin Gothic Book" w:cstheme="minorHAnsi"/>
        </w:rPr>
        <w:t xml:space="preserve"> </w:t>
      </w:r>
    </w:p>
    <w:p w:rsidR="00FD453B" w:rsidRPr="00C35D07" w:rsidRDefault="00FD453B"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FD453B" w:rsidRDefault="00FD453B" w:rsidP="00F8245E">
      <w:pPr>
        <w:rPr>
          <w:rFonts w:ascii="Franklin Gothic Book" w:hAnsi="Franklin Gothic Book" w:cstheme="minorHAnsi"/>
        </w:rPr>
      </w:pPr>
    </w:p>
    <w:p w:rsidR="004B0870" w:rsidRDefault="004B0870" w:rsidP="00F8245E">
      <w:pPr>
        <w:rPr>
          <w:rFonts w:ascii="Franklin Gothic Book" w:hAnsi="Franklin Gothic Book" w:cstheme="minorHAnsi"/>
        </w:rPr>
      </w:pPr>
    </w:p>
    <w:p w:rsidR="004B0870" w:rsidRPr="00C35D07" w:rsidRDefault="004B0870"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82206F" w:rsidRPr="00C35D07" w:rsidRDefault="0082206F" w:rsidP="0082206F">
      <w:pPr>
        <w:rPr>
          <w:rFonts w:ascii="Franklin Gothic Book" w:hAnsi="Franklin Gothic Book"/>
          <w:b/>
        </w:rPr>
      </w:pPr>
      <w:r w:rsidRPr="00C35D07">
        <w:rPr>
          <w:rFonts w:ascii="Franklin Gothic Book" w:hAnsi="Franklin Gothic Book"/>
          <w:b/>
        </w:rPr>
        <w:lastRenderedPageBreak/>
        <w:t>Conclusion and Next Steps</w:t>
      </w:r>
    </w:p>
    <w:p w:rsidR="0082206F" w:rsidRPr="00C35D07" w:rsidRDefault="0082206F" w:rsidP="0082206F">
      <w:pPr>
        <w:rPr>
          <w:rFonts w:ascii="Franklin Gothic Book" w:hAnsi="Franklin Gothic Book"/>
        </w:rPr>
      </w:pPr>
      <w:r w:rsidRPr="00C35D07">
        <w:rPr>
          <w:rFonts w:ascii="Franklin Gothic Book" w:hAnsi="Franklin Gothic Book"/>
        </w:rPr>
        <w:t>The completion of this Community Health Needs Assessment provides a clear foundation for action and collaboration. Through a combination of data analysis, stakeholder input, and ongoing community engagement, Jackson County Regional Health Center identified priority health needs that reflect both current challenges and opportunities for improvement across the care continuum. These findings will guide the development and implementation of a targeted Community Health Improvement Plan focused on obesity and physical activity, unintentional falls and aging-related injury, substance use and behavioral health, and access to healthcare.</w:t>
      </w:r>
    </w:p>
    <w:p w:rsidR="0082206F" w:rsidRPr="00C35D07" w:rsidRDefault="0082206F" w:rsidP="0082206F">
      <w:pPr>
        <w:rPr>
          <w:rFonts w:ascii="Franklin Gothic Book" w:hAnsi="Franklin Gothic Book"/>
        </w:rPr>
      </w:pPr>
      <w:r w:rsidRPr="00C35D07">
        <w:rPr>
          <w:rFonts w:ascii="Franklin Gothic Book" w:hAnsi="Franklin Gothic Book"/>
        </w:rPr>
        <w:t xml:space="preserve">Moving forward, the hospital will work closely with community partners, public health agencies, and regional organizations to implement evidence-based strategies that address these priorities. Progress </w:t>
      </w:r>
      <w:proofErr w:type="gramStart"/>
      <w:r w:rsidRPr="00C35D07">
        <w:rPr>
          <w:rFonts w:ascii="Franklin Gothic Book" w:hAnsi="Franklin Gothic Book"/>
        </w:rPr>
        <w:t>will be monitored</w:t>
      </w:r>
      <w:proofErr w:type="gramEnd"/>
      <w:r w:rsidRPr="00C35D07">
        <w:rPr>
          <w:rFonts w:ascii="Franklin Gothic Book" w:hAnsi="Franklin Gothic Book"/>
        </w:rPr>
        <w:t xml:space="preserve"> regularly, and strategies will be refined as needed to respond to changing community needs. Through continued collaboration, data-driven decision-making, and alignment with the hospital’s mission, Jackson County Regional Health Center remains committed to improving health outcomes and enhancing the quality of life for the communities it serves.</w:t>
      </w:r>
    </w:p>
    <w:p w:rsidR="0082206F" w:rsidRPr="00C35D07" w:rsidRDefault="0082206F" w:rsidP="0082206F">
      <w:pPr>
        <w:rPr>
          <w:rFonts w:ascii="Franklin Gothic Book" w:hAnsi="Franklin Gothic Book"/>
          <w:b/>
          <w:bCs/>
        </w:rPr>
      </w:pPr>
      <w:r w:rsidRPr="00C35D07">
        <w:rPr>
          <w:rFonts w:ascii="Franklin Gothic Book" w:hAnsi="Franklin Gothic Book"/>
          <w:b/>
          <w:bCs/>
        </w:rPr>
        <w:t>Acknowledgement and Appreciation</w:t>
      </w:r>
    </w:p>
    <w:p w:rsidR="0082206F" w:rsidRPr="00C35D07" w:rsidRDefault="0082206F" w:rsidP="0082206F">
      <w:pPr>
        <w:rPr>
          <w:rFonts w:ascii="Franklin Gothic Book" w:hAnsi="Franklin Gothic Book"/>
        </w:rPr>
      </w:pPr>
      <w:r w:rsidRPr="00C35D07">
        <w:rPr>
          <w:rFonts w:ascii="Franklin Gothic Book" w:hAnsi="Franklin Gothic Book"/>
        </w:rPr>
        <w:t xml:space="preserve">Jackson County Regional Health Center would like </w:t>
      </w:r>
      <w:proofErr w:type="gramStart"/>
      <w:r w:rsidRPr="00C35D07">
        <w:rPr>
          <w:rFonts w:ascii="Franklin Gothic Book" w:hAnsi="Franklin Gothic Book"/>
        </w:rPr>
        <w:t>to sincerely thank</w:t>
      </w:r>
      <w:proofErr w:type="gramEnd"/>
      <w:r w:rsidRPr="00C35D07">
        <w:rPr>
          <w:rFonts w:ascii="Franklin Gothic Book" w:hAnsi="Franklin Gothic Book"/>
        </w:rPr>
        <w:t xml:space="preserve"> the community partners and stakeholders who contributed their time, insight, and ongoing collaboration throughout the Community Health Needs Assessment process. We are grateful for the valuable perspectives and dedication shared by our Jackson County Public Health, Jackson County school districts, Maquoketa Police Department, Jackson County Sheriff’s Office, local food pantries, among others. Their commitment to serving our community and improving the health and well-being of Jackson County residents was instrumental in identifying priority needs and shaping </w:t>
      </w:r>
      <w:proofErr w:type="gramStart"/>
      <w:r w:rsidRPr="00C35D07">
        <w:rPr>
          <w:rFonts w:ascii="Franklin Gothic Book" w:hAnsi="Franklin Gothic Book"/>
        </w:rPr>
        <w:t>future health improvement efforts</w:t>
      </w:r>
      <w:proofErr w:type="gramEnd"/>
      <w:r w:rsidRPr="00C35D07">
        <w:rPr>
          <w:rFonts w:ascii="Franklin Gothic Book" w:hAnsi="Franklin Gothic Book"/>
        </w:rPr>
        <w:t>. Through continued partnership and shared purpose, we look forward to working together to strengthen community health and access to quality care for all.</w:t>
      </w:r>
    </w:p>
    <w:p w:rsidR="0082206F" w:rsidRPr="00C35D07" w:rsidRDefault="0082206F" w:rsidP="0082206F">
      <w:pPr>
        <w:rPr>
          <w:rFonts w:ascii="Franklin Gothic Book" w:hAnsi="Franklin Gothic Book"/>
        </w:rPr>
      </w:pPr>
    </w:p>
    <w:p w:rsidR="00FD453B" w:rsidRDefault="00FD453B"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Pr="00C35D07" w:rsidRDefault="0022556F" w:rsidP="00F8245E">
      <w:pPr>
        <w:rPr>
          <w:rFonts w:ascii="Franklin Gothic Book" w:hAnsi="Franklin Gothic Book" w:cstheme="minorHAnsi"/>
        </w:rPr>
      </w:pPr>
    </w:p>
    <w:sectPr w:rsidR="0022556F" w:rsidRPr="00C35D07" w:rsidSect="005B29E5">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7F3" w:rsidRDefault="004327F3" w:rsidP="005B29E5">
      <w:pPr>
        <w:spacing w:after="0" w:line="240" w:lineRule="auto"/>
      </w:pPr>
      <w:r>
        <w:separator/>
      </w:r>
    </w:p>
  </w:endnote>
  <w:endnote w:type="continuationSeparator" w:id="0">
    <w:p w:rsidR="004327F3" w:rsidRDefault="004327F3" w:rsidP="005B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334946"/>
      <w:docPartObj>
        <w:docPartGallery w:val="Page Numbers (Bottom of Page)"/>
        <w:docPartUnique/>
      </w:docPartObj>
    </w:sdtPr>
    <w:sdtEndPr>
      <w:rPr>
        <w:color w:val="7F7F7F" w:themeColor="background1" w:themeShade="7F"/>
        <w:spacing w:val="60"/>
      </w:rPr>
    </w:sdtEndPr>
    <w:sdtContent>
      <w:p w:rsidR="005B29E5" w:rsidRDefault="005B29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535CE" w:rsidRPr="00F535CE">
          <w:rPr>
            <w:b/>
            <w:bCs/>
            <w:noProof/>
          </w:rPr>
          <w:t>4</w:t>
        </w:r>
        <w:r>
          <w:rPr>
            <w:b/>
            <w:bCs/>
            <w:noProof/>
          </w:rPr>
          <w:fldChar w:fldCharType="end"/>
        </w:r>
        <w:r>
          <w:rPr>
            <w:b/>
            <w:bCs/>
          </w:rPr>
          <w:t xml:space="preserve"> | </w:t>
        </w:r>
        <w:r>
          <w:rPr>
            <w:color w:val="7F7F7F" w:themeColor="background1" w:themeShade="7F"/>
            <w:spacing w:val="60"/>
          </w:rPr>
          <w:t>Page</w:t>
        </w:r>
      </w:p>
    </w:sdtContent>
  </w:sdt>
  <w:p w:rsidR="005B29E5" w:rsidRDefault="005B2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7F3" w:rsidRDefault="004327F3" w:rsidP="005B29E5">
      <w:pPr>
        <w:spacing w:after="0" w:line="240" w:lineRule="auto"/>
      </w:pPr>
      <w:r>
        <w:separator/>
      </w:r>
    </w:p>
  </w:footnote>
  <w:footnote w:type="continuationSeparator" w:id="0">
    <w:p w:rsidR="004327F3" w:rsidRDefault="004327F3" w:rsidP="005B2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5BA"/>
    <w:multiLevelType w:val="hybridMultilevel"/>
    <w:tmpl w:val="97A4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E24AA8"/>
    <w:multiLevelType w:val="hybridMultilevel"/>
    <w:tmpl w:val="B784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94F7F"/>
    <w:multiLevelType w:val="hybridMultilevel"/>
    <w:tmpl w:val="DFD8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D3D73"/>
    <w:multiLevelType w:val="hybridMultilevel"/>
    <w:tmpl w:val="B4441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A319D"/>
    <w:multiLevelType w:val="multilevel"/>
    <w:tmpl w:val="3F0E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F76BB"/>
    <w:multiLevelType w:val="hybridMultilevel"/>
    <w:tmpl w:val="8C227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8D3403"/>
    <w:multiLevelType w:val="multilevel"/>
    <w:tmpl w:val="2E36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B09ED"/>
    <w:multiLevelType w:val="hybridMultilevel"/>
    <w:tmpl w:val="D5D0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E6747"/>
    <w:multiLevelType w:val="hybridMultilevel"/>
    <w:tmpl w:val="A53A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239D8"/>
    <w:multiLevelType w:val="hybridMultilevel"/>
    <w:tmpl w:val="90B0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85E93"/>
    <w:multiLevelType w:val="hybridMultilevel"/>
    <w:tmpl w:val="111A8C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B4820"/>
    <w:multiLevelType w:val="hybridMultilevel"/>
    <w:tmpl w:val="8D2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74A50"/>
    <w:multiLevelType w:val="hybridMultilevel"/>
    <w:tmpl w:val="461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F2E45"/>
    <w:multiLevelType w:val="hybridMultilevel"/>
    <w:tmpl w:val="B074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36354"/>
    <w:multiLevelType w:val="hybridMultilevel"/>
    <w:tmpl w:val="D1DE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57C7C"/>
    <w:multiLevelType w:val="hybridMultilevel"/>
    <w:tmpl w:val="079C4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2733A"/>
    <w:multiLevelType w:val="hybridMultilevel"/>
    <w:tmpl w:val="AAF0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736F9"/>
    <w:multiLevelType w:val="hybridMultilevel"/>
    <w:tmpl w:val="6B761BB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B2000"/>
    <w:multiLevelType w:val="hybridMultilevel"/>
    <w:tmpl w:val="23BAF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E22F3"/>
    <w:multiLevelType w:val="hybridMultilevel"/>
    <w:tmpl w:val="02AE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DE47E9"/>
    <w:multiLevelType w:val="hybridMultilevel"/>
    <w:tmpl w:val="D12E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57848"/>
    <w:multiLevelType w:val="hybridMultilevel"/>
    <w:tmpl w:val="62D6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10DA3"/>
    <w:multiLevelType w:val="hybridMultilevel"/>
    <w:tmpl w:val="D2C8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10DCB"/>
    <w:multiLevelType w:val="hybridMultilevel"/>
    <w:tmpl w:val="9B3E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6D0380"/>
    <w:multiLevelType w:val="hybridMultilevel"/>
    <w:tmpl w:val="F22A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D104E"/>
    <w:multiLevelType w:val="multilevel"/>
    <w:tmpl w:val="6EB0B496"/>
    <w:lvl w:ilvl="0">
      <w:start w:val="1"/>
      <w:numFmt w:val="bullet"/>
      <w:lvlText w:val=""/>
      <w:lvlJc w:val="left"/>
      <w:pPr>
        <w:tabs>
          <w:tab w:val="num" w:pos="613"/>
        </w:tabs>
        <w:ind w:left="613" w:hanging="253"/>
      </w:pPr>
      <w:rPr>
        <w:rFonts w:ascii="OpenSymbol" w:hAnsi="OpenSymbol" w:cs="OpenSymbol" w:hint="default"/>
      </w:rPr>
    </w:lvl>
    <w:lvl w:ilvl="1">
      <w:start w:val="1"/>
      <w:numFmt w:val="bullet"/>
      <w:lvlText w:val="o"/>
      <w:lvlJc w:val="left"/>
      <w:pPr>
        <w:tabs>
          <w:tab w:val="num" w:pos="1333"/>
        </w:tabs>
        <w:ind w:left="1333" w:hanging="253"/>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AAA6BBB"/>
    <w:multiLevelType w:val="hybridMultilevel"/>
    <w:tmpl w:val="661A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320EF"/>
    <w:multiLevelType w:val="hybridMultilevel"/>
    <w:tmpl w:val="DE5C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92E44"/>
    <w:multiLevelType w:val="hybridMultilevel"/>
    <w:tmpl w:val="3A82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A257D"/>
    <w:multiLevelType w:val="hybridMultilevel"/>
    <w:tmpl w:val="AA86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9FB"/>
    <w:multiLevelType w:val="hybridMultilevel"/>
    <w:tmpl w:val="1912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12C98"/>
    <w:multiLevelType w:val="hybridMultilevel"/>
    <w:tmpl w:val="2556D9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A94EB3"/>
    <w:multiLevelType w:val="hybridMultilevel"/>
    <w:tmpl w:val="F90E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CF09DC"/>
    <w:multiLevelType w:val="hybridMultilevel"/>
    <w:tmpl w:val="5F26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C1C79"/>
    <w:multiLevelType w:val="hybridMultilevel"/>
    <w:tmpl w:val="0CD6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82073"/>
    <w:multiLevelType w:val="hybridMultilevel"/>
    <w:tmpl w:val="AFCA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75F01"/>
    <w:multiLevelType w:val="hybridMultilevel"/>
    <w:tmpl w:val="00866A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A2FFB"/>
    <w:multiLevelType w:val="hybridMultilevel"/>
    <w:tmpl w:val="FD10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53454"/>
    <w:multiLevelType w:val="hybridMultilevel"/>
    <w:tmpl w:val="579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23"/>
  </w:num>
  <w:num w:numId="4">
    <w:abstractNumId w:val="27"/>
  </w:num>
  <w:num w:numId="5">
    <w:abstractNumId w:val="32"/>
  </w:num>
  <w:num w:numId="6">
    <w:abstractNumId w:val="16"/>
  </w:num>
  <w:num w:numId="7">
    <w:abstractNumId w:val="2"/>
  </w:num>
  <w:num w:numId="8">
    <w:abstractNumId w:val="30"/>
  </w:num>
  <w:num w:numId="9">
    <w:abstractNumId w:val="20"/>
  </w:num>
  <w:num w:numId="10">
    <w:abstractNumId w:val="5"/>
  </w:num>
  <w:num w:numId="11">
    <w:abstractNumId w:val="22"/>
  </w:num>
  <w:num w:numId="12">
    <w:abstractNumId w:val="11"/>
  </w:num>
  <w:num w:numId="13">
    <w:abstractNumId w:val="13"/>
  </w:num>
  <w:num w:numId="14">
    <w:abstractNumId w:val="34"/>
  </w:num>
  <w:num w:numId="15">
    <w:abstractNumId w:val="1"/>
  </w:num>
  <w:num w:numId="16">
    <w:abstractNumId w:val="3"/>
  </w:num>
  <w:num w:numId="17">
    <w:abstractNumId w:val="12"/>
  </w:num>
  <w:num w:numId="18">
    <w:abstractNumId w:val="38"/>
  </w:num>
  <w:num w:numId="19">
    <w:abstractNumId w:val="31"/>
  </w:num>
  <w:num w:numId="20">
    <w:abstractNumId w:val="18"/>
  </w:num>
  <w:num w:numId="21">
    <w:abstractNumId w:val="28"/>
  </w:num>
  <w:num w:numId="22">
    <w:abstractNumId w:val="21"/>
  </w:num>
  <w:num w:numId="23">
    <w:abstractNumId w:val="0"/>
  </w:num>
  <w:num w:numId="24">
    <w:abstractNumId w:val="8"/>
  </w:num>
  <w:num w:numId="25">
    <w:abstractNumId w:val="33"/>
  </w:num>
  <w:num w:numId="26">
    <w:abstractNumId w:val="19"/>
  </w:num>
  <w:num w:numId="27">
    <w:abstractNumId w:val="29"/>
  </w:num>
  <w:num w:numId="28">
    <w:abstractNumId w:val="9"/>
  </w:num>
  <w:num w:numId="29">
    <w:abstractNumId w:val="7"/>
  </w:num>
  <w:num w:numId="30">
    <w:abstractNumId w:val="15"/>
  </w:num>
  <w:num w:numId="31">
    <w:abstractNumId w:val="37"/>
  </w:num>
  <w:num w:numId="32">
    <w:abstractNumId w:val="26"/>
  </w:num>
  <w:num w:numId="33">
    <w:abstractNumId w:val="14"/>
  </w:num>
  <w:num w:numId="34">
    <w:abstractNumId w:val="36"/>
  </w:num>
  <w:num w:numId="35">
    <w:abstractNumId w:val="10"/>
  </w:num>
  <w:num w:numId="36">
    <w:abstractNumId w:val="17"/>
  </w:num>
  <w:num w:numId="37">
    <w:abstractNumId w:val="25"/>
  </w:num>
  <w:num w:numId="38">
    <w:abstractNumId w:val="4"/>
  </w:num>
  <w:num w:numId="3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DE"/>
    <w:rsid w:val="00000E5C"/>
    <w:rsid w:val="000132F1"/>
    <w:rsid w:val="000446DC"/>
    <w:rsid w:val="00066C3B"/>
    <w:rsid w:val="00095427"/>
    <w:rsid w:val="000F21AC"/>
    <w:rsid w:val="000F4BE7"/>
    <w:rsid w:val="00116DCB"/>
    <w:rsid w:val="00192BC8"/>
    <w:rsid w:val="001C1906"/>
    <w:rsid w:val="002163F4"/>
    <w:rsid w:val="0022556F"/>
    <w:rsid w:val="00226A01"/>
    <w:rsid w:val="00236D82"/>
    <w:rsid w:val="00292AE9"/>
    <w:rsid w:val="002F495B"/>
    <w:rsid w:val="003909C8"/>
    <w:rsid w:val="00394BF7"/>
    <w:rsid w:val="003F7228"/>
    <w:rsid w:val="00412F3C"/>
    <w:rsid w:val="004327F3"/>
    <w:rsid w:val="0049150B"/>
    <w:rsid w:val="004B0870"/>
    <w:rsid w:val="005022B9"/>
    <w:rsid w:val="00530E3C"/>
    <w:rsid w:val="00567B08"/>
    <w:rsid w:val="005B29E5"/>
    <w:rsid w:val="005C216C"/>
    <w:rsid w:val="005E70C3"/>
    <w:rsid w:val="006221F6"/>
    <w:rsid w:val="00635FF8"/>
    <w:rsid w:val="006A612D"/>
    <w:rsid w:val="006E5284"/>
    <w:rsid w:val="006F36CA"/>
    <w:rsid w:val="007060FB"/>
    <w:rsid w:val="007959DE"/>
    <w:rsid w:val="007B003D"/>
    <w:rsid w:val="007C51FE"/>
    <w:rsid w:val="007F1BD7"/>
    <w:rsid w:val="0082206F"/>
    <w:rsid w:val="00850DDC"/>
    <w:rsid w:val="008633AC"/>
    <w:rsid w:val="00866B8A"/>
    <w:rsid w:val="00880D31"/>
    <w:rsid w:val="008C2B05"/>
    <w:rsid w:val="008F006B"/>
    <w:rsid w:val="00924767"/>
    <w:rsid w:val="009B70B2"/>
    <w:rsid w:val="00A16420"/>
    <w:rsid w:val="00A545F4"/>
    <w:rsid w:val="00A7643E"/>
    <w:rsid w:val="00AD57BD"/>
    <w:rsid w:val="00B12A3A"/>
    <w:rsid w:val="00B401A5"/>
    <w:rsid w:val="00B57F08"/>
    <w:rsid w:val="00BB46CB"/>
    <w:rsid w:val="00C26B94"/>
    <w:rsid w:val="00C35D07"/>
    <w:rsid w:val="00C835A1"/>
    <w:rsid w:val="00CC0866"/>
    <w:rsid w:val="00CE016D"/>
    <w:rsid w:val="00E56E6E"/>
    <w:rsid w:val="00E730D5"/>
    <w:rsid w:val="00E76C62"/>
    <w:rsid w:val="00EF4097"/>
    <w:rsid w:val="00F20ADC"/>
    <w:rsid w:val="00F27270"/>
    <w:rsid w:val="00F535CE"/>
    <w:rsid w:val="00F57410"/>
    <w:rsid w:val="00F8245E"/>
    <w:rsid w:val="00FB615A"/>
    <w:rsid w:val="00FD2A5A"/>
    <w:rsid w:val="00FD453B"/>
    <w:rsid w:val="00FF2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412DC"/>
  <w15:chartTrackingRefBased/>
  <w15:docId w15:val="{B05199A6-4CDD-494D-8A0C-92B3EE66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220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A5A"/>
    <w:pPr>
      <w:ind w:left="720"/>
      <w:contextualSpacing/>
    </w:pPr>
  </w:style>
  <w:style w:type="paragraph" w:styleId="BalloonText">
    <w:name w:val="Balloon Text"/>
    <w:basedOn w:val="Normal"/>
    <w:link w:val="BalloonTextChar"/>
    <w:uiPriority w:val="99"/>
    <w:semiHidden/>
    <w:unhideWhenUsed/>
    <w:rsid w:val="00116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DCB"/>
    <w:rPr>
      <w:rFonts w:ascii="Segoe UI" w:hAnsi="Segoe UI" w:cs="Segoe UI"/>
      <w:sz w:val="18"/>
      <w:szCs w:val="18"/>
    </w:rPr>
  </w:style>
  <w:style w:type="paragraph" w:styleId="Header">
    <w:name w:val="header"/>
    <w:basedOn w:val="Normal"/>
    <w:link w:val="HeaderChar"/>
    <w:uiPriority w:val="99"/>
    <w:unhideWhenUsed/>
    <w:rsid w:val="005B2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9E5"/>
  </w:style>
  <w:style w:type="paragraph" w:styleId="Footer">
    <w:name w:val="footer"/>
    <w:basedOn w:val="Normal"/>
    <w:link w:val="FooterChar"/>
    <w:uiPriority w:val="99"/>
    <w:unhideWhenUsed/>
    <w:rsid w:val="005B2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9E5"/>
  </w:style>
  <w:style w:type="character" w:customStyle="1" w:styleId="Heading3Char">
    <w:name w:val="Heading 3 Char"/>
    <w:basedOn w:val="DefaultParagraphFont"/>
    <w:link w:val="Heading3"/>
    <w:uiPriority w:val="9"/>
    <w:rsid w:val="0082206F"/>
    <w:rPr>
      <w:rFonts w:ascii="Times New Roman" w:eastAsia="Times New Roman" w:hAnsi="Times New Roman" w:cs="Times New Roman"/>
      <w:b/>
      <w:bCs/>
      <w:sz w:val="27"/>
      <w:szCs w:val="27"/>
    </w:rPr>
  </w:style>
  <w:style w:type="character" w:styleId="Strong">
    <w:name w:val="Strong"/>
    <w:basedOn w:val="DefaultParagraphFont"/>
    <w:uiPriority w:val="22"/>
    <w:qFormat/>
    <w:rsid w:val="0082206F"/>
    <w:rPr>
      <w:b/>
      <w:bCs/>
    </w:rPr>
  </w:style>
  <w:style w:type="paragraph" w:styleId="NormalWeb">
    <w:name w:val="Normal (Web)"/>
    <w:basedOn w:val="Normal"/>
    <w:uiPriority w:val="99"/>
    <w:semiHidden/>
    <w:unhideWhenUsed/>
    <w:rsid w:val="008220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86241">
      <w:bodyDiv w:val="1"/>
      <w:marLeft w:val="0"/>
      <w:marRight w:val="0"/>
      <w:marTop w:val="0"/>
      <w:marBottom w:val="0"/>
      <w:divBdr>
        <w:top w:val="none" w:sz="0" w:space="0" w:color="auto"/>
        <w:left w:val="none" w:sz="0" w:space="0" w:color="auto"/>
        <w:bottom w:val="none" w:sz="0" w:space="0" w:color="auto"/>
        <w:right w:val="none" w:sz="0" w:space="0" w:color="auto"/>
      </w:divBdr>
    </w:div>
    <w:div w:id="907768923">
      <w:bodyDiv w:val="1"/>
      <w:marLeft w:val="0"/>
      <w:marRight w:val="0"/>
      <w:marTop w:val="0"/>
      <w:marBottom w:val="0"/>
      <w:divBdr>
        <w:top w:val="none" w:sz="0" w:space="0" w:color="auto"/>
        <w:left w:val="none" w:sz="0" w:space="0" w:color="auto"/>
        <w:bottom w:val="none" w:sz="0" w:space="0" w:color="auto"/>
        <w:right w:val="none" w:sz="0" w:space="0" w:color="auto"/>
      </w:divBdr>
    </w:div>
    <w:div w:id="1038165896">
      <w:bodyDiv w:val="1"/>
      <w:marLeft w:val="0"/>
      <w:marRight w:val="0"/>
      <w:marTop w:val="0"/>
      <w:marBottom w:val="0"/>
      <w:divBdr>
        <w:top w:val="none" w:sz="0" w:space="0" w:color="auto"/>
        <w:left w:val="none" w:sz="0" w:space="0" w:color="auto"/>
        <w:bottom w:val="none" w:sz="0" w:space="0" w:color="auto"/>
        <w:right w:val="none" w:sz="0" w:space="0" w:color="auto"/>
      </w:divBdr>
      <w:divsChild>
        <w:div w:id="292952306">
          <w:marLeft w:val="0"/>
          <w:marRight w:val="0"/>
          <w:marTop w:val="150"/>
          <w:marBottom w:val="300"/>
          <w:divBdr>
            <w:top w:val="none" w:sz="0" w:space="0" w:color="auto"/>
            <w:left w:val="none" w:sz="0" w:space="0" w:color="auto"/>
            <w:bottom w:val="none" w:sz="0" w:space="0" w:color="auto"/>
            <w:right w:val="none" w:sz="0" w:space="0" w:color="auto"/>
          </w:divBdr>
        </w:div>
        <w:div w:id="1417436090">
          <w:marLeft w:val="0"/>
          <w:marRight w:val="0"/>
          <w:marTop w:val="150"/>
          <w:marBottom w:val="300"/>
          <w:divBdr>
            <w:top w:val="none" w:sz="0" w:space="0" w:color="auto"/>
            <w:left w:val="none" w:sz="0" w:space="0" w:color="auto"/>
            <w:bottom w:val="none" w:sz="0" w:space="0" w:color="auto"/>
            <w:right w:val="none" w:sz="0" w:space="0" w:color="auto"/>
          </w:divBdr>
        </w:div>
      </w:divsChild>
    </w:div>
    <w:div w:id="1908146956">
      <w:bodyDiv w:val="1"/>
      <w:marLeft w:val="0"/>
      <w:marRight w:val="0"/>
      <w:marTop w:val="0"/>
      <w:marBottom w:val="0"/>
      <w:divBdr>
        <w:top w:val="none" w:sz="0" w:space="0" w:color="auto"/>
        <w:left w:val="none" w:sz="0" w:space="0" w:color="auto"/>
        <w:bottom w:val="none" w:sz="0" w:space="0" w:color="auto"/>
        <w:right w:val="none" w:sz="0" w:space="0" w:color="auto"/>
      </w:divBdr>
    </w:div>
    <w:div w:id="2002587350">
      <w:bodyDiv w:val="1"/>
      <w:marLeft w:val="0"/>
      <w:marRight w:val="0"/>
      <w:marTop w:val="0"/>
      <w:marBottom w:val="0"/>
      <w:divBdr>
        <w:top w:val="none" w:sz="0" w:space="0" w:color="auto"/>
        <w:left w:val="none" w:sz="0" w:space="0" w:color="auto"/>
        <w:bottom w:val="none" w:sz="0" w:space="0" w:color="auto"/>
        <w:right w:val="none" w:sz="0" w:space="0" w:color="auto"/>
      </w:divBdr>
    </w:div>
    <w:div w:id="2029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E63D4-D032-4B4E-BEF0-4B6B8A4E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19</Pages>
  <Words>4935</Words>
  <Characters>28131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Genesis Health System</Company>
  <LinksUpToDate>false</LinksUpToDate>
  <CharactersWithSpaces>33001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Bopes Katie</dc:creator>
  <cp:keywords/>
  <dc:description/>
  <cp:lastModifiedBy>Cieara D. Reed</cp:lastModifiedBy>
  <cp:revision>21</cp:revision>
  <cp:lastPrinted>2025-12-15T22:01:00Z</cp:lastPrinted>
  <dcterms:created xsi:type="dcterms:W3CDTF">2025-12-12T18:10:00Z</dcterms:created>
  <dcterms:modified xsi:type="dcterms:W3CDTF">2026-03-18T14:56:00Z</dcterms:modified>
</cp:coreProperties>
</file>